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bookmarkStart w:id="0" w:name="_GoBack"/>
      <w:bookmarkEnd w:id="0"/>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183B54B3" w14:textId="77777777" w:rsidR="001F7BCF"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1690EE31" w:rsidR="00105EC2" w:rsidRPr="00C21106"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620D86B4" w14:textId="77777777" w:rsidR="00105EC2" w:rsidRPr="00C21106" w:rsidRDefault="00105EC2" w:rsidP="001F7BCF">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510E803A" w:rsidR="00105EC2" w:rsidRPr="00C21106" w:rsidRDefault="00105EC2" w:rsidP="001F7BCF">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399146F2" w14:textId="2A9991E8" w:rsidR="00144F60" w:rsidRPr="00462800" w:rsidRDefault="00144F60" w:rsidP="0046280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budynków wpisanych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EA3F00">
        <w:rPr>
          <w:rFonts w:asciiTheme="minorHAnsi" w:hAnsiTheme="minorHAnsi" w:cstheme="minorHAnsi"/>
          <w:sz w:val="20"/>
          <w:szCs w:val="20"/>
          <w:lang w:val="pl-PL"/>
        </w:rPr>
        <w:t>u</w:t>
      </w:r>
      <w:r w:rsidRPr="00C21106">
        <w:rPr>
          <w:rFonts w:asciiTheme="minorHAnsi" w:hAnsiTheme="minorHAnsi" w:cstheme="minorHAnsi"/>
          <w:sz w:val="20"/>
          <w:szCs w:val="20"/>
        </w:rPr>
        <w:t xml:space="preserve"> inwestycyjny</w:t>
      </w:r>
      <w:r w:rsidR="00EA3F00">
        <w:rPr>
          <w:rFonts w:asciiTheme="minorHAnsi" w:hAnsiTheme="minorHAnsi" w:cstheme="minorHAnsi"/>
          <w:sz w:val="20"/>
          <w:szCs w:val="20"/>
          <w:lang w:val="pl-PL"/>
        </w:rPr>
        <w:t>m</w:t>
      </w:r>
      <w:r w:rsidRPr="00C21106">
        <w:rPr>
          <w:rFonts w:asciiTheme="minorHAnsi" w:hAnsiTheme="minorHAnsi" w:cstheme="minorHAnsi"/>
          <w:sz w:val="20"/>
          <w:szCs w:val="20"/>
        </w:rPr>
        <w:t xml:space="preserve"> – projek</w:t>
      </w:r>
      <w:r w:rsidR="00EA3F00">
        <w:rPr>
          <w:rFonts w:asciiTheme="minorHAnsi" w:hAnsiTheme="minorHAnsi" w:cstheme="minorHAnsi"/>
          <w:sz w:val="20"/>
          <w:szCs w:val="20"/>
          <w:lang w:val="pl-PL"/>
        </w:rPr>
        <w:t>cie</w:t>
      </w:r>
      <w:r w:rsidRPr="00C21106">
        <w:rPr>
          <w:rFonts w:asciiTheme="minorHAnsi" w:hAnsiTheme="minorHAnsi" w:cstheme="minorHAnsi"/>
          <w:sz w:val="20"/>
          <w:szCs w:val="20"/>
        </w:rPr>
        <w:t xml:space="preserve"> pod nazwą:</w:t>
      </w:r>
    </w:p>
    <w:p w14:paraId="0B2030B8" w14:textId="3DC1EFF6" w:rsidR="001F7BCF" w:rsidRPr="00B979C2" w:rsidRDefault="001F7BCF" w:rsidP="00B979C2">
      <w:pPr>
        <w:rPr>
          <w:rFonts w:asciiTheme="minorHAnsi" w:hAnsiTheme="minorHAnsi" w:cstheme="minorHAnsi"/>
          <w:sz w:val="20"/>
          <w:szCs w:val="20"/>
        </w:rPr>
      </w:pPr>
      <w:r w:rsidRPr="00B979C2">
        <w:rPr>
          <w:rFonts w:asciiTheme="minorHAnsi" w:hAnsiTheme="minorHAnsi" w:cstheme="minorHAnsi"/>
          <w:sz w:val="20"/>
          <w:szCs w:val="20"/>
        </w:rPr>
        <w:t>„</w:t>
      </w:r>
      <w:r w:rsidRPr="00B979C2">
        <w:rPr>
          <w:rFonts w:asciiTheme="minorHAnsi" w:hAnsiTheme="minorHAnsi" w:cstheme="minorHAnsi"/>
          <w:b/>
          <w:sz w:val="20"/>
          <w:szCs w:val="20"/>
        </w:rPr>
        <w:t>Przebudowa oraz remont konserwatorski wraz z budynkiem garażowym i infrastrukturą techniczną budynk</w:t>
      </w:r>
      <w:r w:rsidR="00F61A41">
        <w:rPr>
          <w:rFonts w:asciiTheme="minorHAnsi" w:hAnsiTheme="minorHAnsi" w:cstheme="minorHAnsi"/>
          <w:b/>
          <w:sz w:val="20"/>
          <w:szCs w:val="20"/>
        </w:rPr>
        <w:t>u</w:t>
      </w:r>
      <w:r w:rsidRPr="00B979C2">
        <w:rPr>
          <w:rFonts w:asciiTheme="minorHAnsi" w:hAnsiTheme="minorHAnsi" w:cstheme="minorHAnsi"/>
          <w:b/>
          <w:sz w:val="20"/>
          <w:szCs w:val="20"/>
        </w:rPr>
        <w:t xml:space="preserve"> Galerii Sztuki im. Włodzimierza i Jerzego Kulczyckich willa Koziańskich”</w:t>
      </w:r>
    </w:p>
    <w:p w14:paraId="5079A547" w14:textId="65EBC8C4" w:rsidR="001F7BCF" w:rsidRDefault="001F7BCF" w:rsidP="001F7BCF">
      <w:pPr>
        <w:pStyle w:val="Nagwek3"/>
        <w:spacing w:before="0"/>
        <w:jc w:val="both"/>
        <w:rPr>
          <w:rFonts w:asciiTheme="minorHAnsi" w:hAnsiTheme="minorHAnsi" w:cstheme="minorHAnsi"/>
          <w:sz w:val="20"/>
          <w:szCs w:val="20"/>
          <w:lang w:eastAsia="ar-SA"/>
        </w:rPr>
      </w:pPr>
      <w:r w:rsidRPr="00405256">
        <w:rPr>
          <w:rFonts w:asciiTheme="minorHAnsi" w:hAnsiTheme="minorHAnsi" w:cstheme="minorHAnsi"/>
          <w:sz w:val="20"/>
          <w:szCs w:val="20"/>
          <w:lang w:eastAsia="ar-SA"/>
        </w:rPr>
        <w:t xml:space="preserve">w ramach projektu pod nazwą </w:t>
      </w:r>
      <w:r w:rsidRPr="00B61BED">
        <w:rPr>
          <w:rFonts w:asciiTheme="minorHAnsi" w:hAnsiTheme="minorHAnsi" w:cstheme="minorHAnsi"/>
          <w:sz w:val="20"/>
          <w:szCs w:val="20"/>
          <w:lang w:eastAsia="ar-SA"/>
        </w:rPr>
        <w:t xml:space="preserve">„Rewaloryzacja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14:paraId="1FE885E5" w14:textId="77777777" w:rsidR="001F7BCF" w:rsidRDefault="001F7BCF" w:rsidP="001F7BCF">
      <w:pPr>
        <w:pStyle w:val="Nagwek3"/>
        <w:spacing w:before="0"/>
        <w:jc w:val="both"/>
        <w:rPr>
          <w:rFonts w:asciiTheme="minorHAnsi" w:hAnsiTheme="minorHAnsi" w:cstheme="minorHAnsi"/>
          <w:sz w:val="20"/>
          <w:szCs w:val="20"/>
          <w:lang w:eastAsia="ar-SA"/>
        </w:rPr>
      </w:pPr>
    </w:p>
    <w:p w14:paraId="07ECE8F8" w14:textId="77777777" w:rsidR="001F7BCF" w:rsidRDefault="001F7BCF" w:rsidP="001F7BCF">
      <w:pPr>
        <w:pStyle w:val="Nagwek3"/>
        <w:spacing w:before="0"/>
        <w:jc w:val="both"/>
        <w:rPr>
          <w:rFonts w:asciiTheme="minorHAnsi" w:hAnsiTheme="minorHAnsi" w:cstheme="minorHAnsi"/>
          <w:sz w:val="20"/>
          <w:szCs w:val="20"/>
          <w:lang w:eastAsia="ar-SA"/>
        </w:rPr>
      </w:pPr>
    </w:p>
    <w:p w14:paraId="1D606C4E" w14:textId="77777777" w:rsidR="001F7BCF" w:rsidRDefault="001F7BCF" w:rsidP="001F7BCF">
      <w:pPr>
        <w:pStyle w:val="Nagwek3"/>
        <w:spacing w:before="0"/>
        <w:jc w:val="both"/>
        <w:rPr>
          <w:rFonts w:asciiTheme="minorHAnsi" w:hAnsiTheme="minorHAnsi" w:cstheme="minorHAnsi"/>
          <w:sz w:val="20"/>
          <w:szCs w:val="20"/>
          <w:lang w:eastAsia="ar-SA"/>
        </w:rPr>
      </w:pPr>
    </w:p>
    <w:p w14:paraId="1EB4CE84" w14:textId="77777777" w:rsidR="001F7BCF" w:rsidRDefault="001F7BCF" w:rsidP="001F7BCF">
      <w:pPr>
        <w:pStyle w:val="Nagwek3"/>
        <w:spacing w:before="0"/>
        <w:jc w:val="both"/>
        <w:rPr>
          <w:rFonts w:asciiTheme="minorHAnsi" w:hAnsiTheme="minorHAnsi" w:cstheme="minorHAnsi"/>
          <w:sz w:val="20"/>
          <w:szCs w:val="20"/>
          <w:lang w:eastAsia="ar-SA"/>
        </w:rPr>
      </w:pPr>
    </w:p>
    <w:p w14:paraId="375CFF53" w14:textId="038BA13A" w:rsidR="00105EC2" w:rsidRPr="00C21106" w:rsidRDefault="00144F60" w:rsidP="001F7BCF">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34CAF19A" w:rsidR="00105EC2" w:rsidRPr="00C21106" w:rsidRDefault="00BA7073" w:rsidP="00105EC2">
      <w:pPr>
        <w:tabs>
          <w:tab w:val="left" w:pos="3969"/>
        </w:tabs>
        <w:spacing w:after="120" w:line="240" w:lineRule="auto"/>
        <w:jc w:val="center"/>
        <w:rPr>
          <w:rFonts w:asciiTheme="minorHAnsi" w:eastAsia="Verdana" w:hAnsiTheme="minorHAnsi" w:cstheme="minorHAnsi"/>
          <w:color w:val="FF0000"/>
          <w:sz w:val="20"/>
          <w:szCs w:val="20"/>
        </w:rPr>
      </w:pPr>
      <w:r>
        <w:rPr>
          <w:rFonts w:asciiTheme="minorHAnsi" w:eastAsia="Verdana" w:hAnsiTheme="minorHAnsi" w:cstheme="minorHAnsi"/>
          <w:sz w:val="20"/>
          <w:szCs w:val="20"/>
        </w:rPr>
        <w:t>(ADM.270-</w:t>
      </w:r>
      <w:r w:rsidR="00D335E0">
        <w:rPr>
          <w:rFonts w:asciiTheme="minorHAnsi" w:eastAsia="Verdana" w:hAnsiTheme="minorHAnsi" w:cstheme="minorHAnsi"/>
          <w:sz w:val="20"/>
          <w:szCs w:val="20"/>
        </w:rPr>
        <w:t>9</w:t>
      </w:r>
      <w:r w:rsidR="00105EC2" w:rsidRPr="00C21106">
        <w:rPr>
          <w:rFonts w:asciiTheme="minorHAnsi" w:eastAsia="Verdana" w:hAnsiTheme="minorHAnsi" w:cstheme="minorHAnsi"/>
          <w:sz w:val="20"/>
          <w:szCs w:val="20"/>
        </w:rPr>
        <w:t>/</w:t>
      </w:r>
      <w:r>
        <w:rPr>
          <w:rFonts w:asciiTheme="minorHAnsi" w:eastAsia="Verdana" w:hAnsiTheme="minorHAnsi" w:cstheme="minorHAnsi"/>
          <w:sz w:val="20"/>
          <w:szCs w:val="20"/>
        </w:rPr>
        <w:t>2018</w:t>
      </w:r>
      <w:r w:rsidR="00105EC2"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64B162AC"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67118F">
        <w:rPr>
          <w:rFonts w:asciiTheme="minorHAnsi" w:eastAsia="Verdana" w:hAnsiTheme="minorHAnsi" w:cstheme="minorHAnsi"/>
          <w:sz w:val="20"/>
          <w:szCs w:val="20"/>
        </w:rPr>
        <w:t>12.04.</w:t>
      </w:r>
      <w:r w:rsidRPr="00723164">
        <w:rPr>
          <w:rFonts w:asciiTheme="minorHAnsi" w:eastAsia="Verdana" w:hAnsiTheme="minorHAnsi" w:cstheme="minorHAnsi"/>
          <w:sz w:val="20"/>
          <w:szCs w:val="20"/>
        </w:rPr>
        <w:t>201</w:t>
      </w:r>
      <w:r w:rsidR="00367C5B" w:rsidRPr="00723164">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B979C2">
        <w:rPr>
          <w:rFonts w:asciiTheme="minorHAnsi" w:hAnsiTheme="minorHAnsi" w:cstheme="minorHAnsi"/>
          <w:sz w:val="20"/>
          <w:szCs w:val="20"/>
        </w:rPr>
        <w:t>Dz.</w:t>
      </w:r>
      <w:r w:rsidR="000668C6" w:rsidRPr="00B979C2">
        <w:rPr>
          <w:rFonts w:asciiTheme="minorHAnsi" w:hAnsiTheme="minorHAnsi" w:cstheme="minorHAnsi"/>
          <w:sz w:val="20"/>
          <w:szCs w:val="20"/>
        </w:rPr>
        <w:t>U</w:t>
      </w:r>
      <w:r w:rsidR="00F075FD" w:rsidRPr="00B979C2">
        <w:rPr>
          <w:rFonts w:asciiTheme="minorHAnsi" w:hAnsiTheme="minorHAnsi" w:cstheme="minorHAnsi"/>
          <w:sz w:val="20"/>
          <w:szCs w:val="20"/>
        </w:rPr>
        <w:t>. z 2017 r. poz</w:t>
      </w:r>
      <w:r w:rsidR="00723164" w:rsidRPr="00B979C2">
        <w:rPr>
          <w:rFonts w:asciiTheme="minorHAnsi" w:hAnsiTheme="minorHAnsi" w:cstheme="minorHAnsi"/>
          <w:sz w:val="20"/>
          <w:szCs w:val="20"/>
        </w:rPr>
        <w:t>.</w:t>
      </w:r>
      <w:r w:rsidR="00F075FD" w:rsidRPr="00B979C2">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08379374"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EA3F00">
        <w:rPr>
          <w:rFonts w:asciiTheme="minorHAnsi" w:hAnsiTheme="minorHAnsi" w:cstheme="minorHAnsi"/>
          <w:bCs/>
          <w:sz w:val="20"/>
          <w:szCs w:val="20"/>
        </w:rPr>
        <w:t xml:space="preserve"> następujące zadanie</w:t>
      </w:r>
      <w:r w:rsidR="00D54880">
        <w:rPr>
          <w:rFonts w:asciiTheme="minorHAnsi" w:hAnsiTheme="minorHAnsi" w:cstheme="minorHAnsi"/>
          <w:bCs/>
          <w:sz w:val="20"/>
          <w:szCs w:val="20"/>
        </w:rPr>
        <w:t>:</w:t>
      </w:r>
    </w:p>
    <w:p w14:paraId="64ECC6F5" w14:textId="73C573DC" w:rsidR="000840ED" w:rsidRPr="000840ED" w:rsidRDefault="000840ED" w:rsidP="000840ED">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0840ED">
        <w:rPr>
          <w:rFonts w:asciiTheme="minorHAnsi" w:hAnsiTheme="minorHAnsi" w:cstheme="minorHAnsi"/>
          <w:b/>
          <w:sz w:val="20"/>
          <w:szCs w:val="20"/>
        </w:rPr>
        <w:t>„Przebudowa oraz remont konserwatorski wraz z budynkiem garażowym i infrastrukturą techniczną budynk</w:t>
      </w:r>
      <w:r w:rsidR="00F61A41">
        <w:rPr>
          <w:rFonts w:asciiTheme="minorHAnsi" w:hAnsiTheme="minorHAnsi" w:cstheme="minorHAnsi"/>
          <w:b/>
          <w:sz w:val="20"/>
          <w:szCs w:val="20"/>
        </w:rPr>
        <w:t>u</w:t>
      </w:r>
      <w:r w:rsidRPr="000840ED">
        <w:rPr>
          <w:rFonts w:asciiTheme="minorHAnsi" w:hAnsiTheme="minorHAnsi" w:cstheme="minorHAnsi"/>
          <w:b/>
          <w:sz w:val="20"/>
          <w:szCs w:val="20"/>
        </w:rPr>
        <w:t xml:space="preserve"> Galerii Sztuki im. Włodzimierza i Jerzego Kulczyckich willa Koziańskich - filii Muzeum Tatrzańskiego, przyłącza, wewnętrzna linia zasilająca, przewód zimnej wody. Ciepłej wody i cyrkulacji, kanalizacja sanitarna, kanalizacja opadowa, przewody ciepłownicze zasilanie-powrót, wewnętrzna instalacja gazowa, w zakresie urządzeń budowlanych : miejsce gromadzenia odpadów stałych, ogrod</w:t>
      </w:r>
      <w:r>
        <w:rPr>
          <w:rFonts w:asciiTheme="minorHAnsi" w:hAnsiTheme="minorHAnsi" w:cstheme="minorHAnsi"/>
          <w:b/>
          <w:sz w:val="20"/>
          <w:szCs w:val="20"/>
        </w:rPr>
        <w:t xml:space="preserve">zenie, ciągi piesze utwardzone” </w:t>
      </w:r>
      <w:r w:rsidR="00B979C2">
        <w:rPr>
          <w:rFonts w:asciiTheme="minorHAnsi" w:hAnsiTheme="minorHAnsi" w:cstheme="minorHAnsi"/>
          <w:sz w:val="20"/>
          <w:szCs w:val="20"/>
        </w:rPr>
        <w:t>(</w:t>
      </w:r>
      <w:r w:rsidRPr="000840ED">
        <w:rPr>
          <w:rFonts w:asciiTheme="minorHAnsi" w:hAnsiTheme="minorHAnsi" w:cstheme="minorHAnsi"/>
          <w:sz w:val="20"/>
          <w:szCs w:val="20"/>
        </w:rPr>
        <w:t>skrót KOZ</w:t>
      </w:r>
      <w:r w:rsidR="00B979C2">
        <w:rPr>
          <w:rFonts w:asciiTheme="minorHAnsi" w:hAnsiTheme="minorHAnsi" w:cstheme="minorHAnsi"/>
          <w:sz w:val="20"/>
          <w:szCs w:val="20"/>
        </w:rPr>
        <w:t>)</w:t>
      </w:r>
    </w:p>
    <w:p w14:paraId="6A999984" w14:textId="77777777" w:rsidR="000840ED" w:rsidRPr="000840ED" w:rsidRDefault="000840ED" w:rsidP="000840ED">
      <w:pPr>
        <w:widowControl w:val="0"/>
        <w:suppressAutoHyphens/>
        <w:overflowPunct w:val="0"/>
        <w:adjustRightInd w:val="0"/>
        <w:spacing w:after="0" w:line="240" w:lineRule="auto"/>
        <w:ind w:left="360"/>
        <w:jc w:val="both"/>
        <w:rPr>
          <w:rFonts w:asciiTheme="minorHAnsi" w:hAnsiTheme="minorHAnsi" w:cstheme="minorHAnsi"/>
          <w:b/>
          <w:sz w:val="20"/>
          <w:szCs w:val="20"/>
        </w:rPr>
      </w:pPr>
    </w:p>
    <w:p w14:paraId="45537589" w14:textId="77777777" w:rsidR="000840ED" w:rsidRDefault="000840ED" w:rsidP="00AE7491">
      <w:pPr>
        <w:widowControl w:val="0"/>
        <w:suppressAutoHyphens/>
        <w:overflowPunct w:val="0"/>
        <w:adjustRightInd w:val="0"/>
        <w:spacing w:after="120"/>
        <w:ind w:left="360"/>
        <w:jc w:val="both"/>
        <w:rPr>
          <w:rFonts w:asciiTheme="minorHAnsi" w:hAnsiTheme="minorHAnsi" w:cstheme="minorHAnsi"/>
          <w:b/>
          <w:sz w:val="20"/>
          <w:szCs w:val="20"/>
        </w:rPr>
      </w:pPr>
      <w:r w:rsidRPr="000840ED">
        <w:rPr>
          <w:rFonts w:asciiTheme="minorHAnsi" w:hAnsiTheme="minorHAnsi" w:cstheme="minorHAnsi"/>
          <w:b/>
          <w:sz w:val="20"/>
          <w:szCs w:val="20"/>
        </w:rPr>
        <w:t xml:space="preserve">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14:paraId="5A504E81" w14:textId="0D9B1576" w:rsidR="00DE1F38" w:rsidRPr="00B979C2" w:rsidRDefault="006E0312" w:rsidP="00B979C2">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Adres inwestycji dla zadania:</w:t>
      </w:r>
      <w:r w:rsidR="00EA3F00">
        <w:rPr>
          <w:rFonts w:asciiTheme="minorHAnsi" w:hAnsiTheme="minorHAnsi" w:cstheme="minorHAnsi"/>
          <w:sz w:val="20"/>
          <w:szCs w:val="20"/>
        </w:rPr>
        <w:t xml:space="preserve"> </w:t>
      </w:r>
      <w:r w:rsidR="00DE1F38" w:rsidRPr="00B979C2">
        <w:rPr>
          <w:rFonts w:asciiTheme="minorHAnsi" w:hAnsiTheme="minorHAnsi" w:cstheme="minorHAnsi"/>
          <w:sz w:val="20"/>
          <w:szCs w:val="20"/>
        </w:rPr>
        <w:t>Galeria im. Włodzimierza i Jerzego Kulczyckich - ul. Droga na Koziniec 8, 34-500 Zakopane (budynek wpisany do Rejestru Zabytków pod numerem rejestru A-1123/M)</w:t>
      </w:r>
    </w:p>
    <w:p w14:paraId="6A941B8F" w14:textId="77777777" w:rsidR="006E0312" w:rsidRDefault="006E0312" w:rsidP="00AE7491">
      <w:pPr>
        <w:widowControl w:val="0"/>
        <w:suppressAutoHyphens/>
        <w:overflowPunct w:val="0"/>
        <w:adjustRightInd w:val="0"/>
        <w:spacing w:after="120"/>
        <w:ind w:left="360"/>
        <w:jc w:val="both"/>
        <w:rPr>
          <w:rFonts w:asciiTheme="minorHAnsi" w:hAnsiTheme="minorHAnsi" w:cstheme="minorHAnsi"/>
          <w:bCs/>
          <w:sz w:val="20"/>
          <w:szCs w:val="20"/>
        </w:rPr>
      </w:pP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37CB2C9D"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budynków;</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6363D01E" w14:textId="17D18FEE"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14DE4B57" w14:textId="78FAAAAA"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 xml:space="preserve">dokument „Szczegółowy opis przedmiotu zamówienia” </w:t>
      </w:r>
      <w:r w:rsidR="00B979C2">
        <w:rPr>
          <w:rFonts w:asciiTheme="minorHAnsi" w:hAnsiTheme="minorHAnsi" w:cstheme="minorHAnsi"/>
          <w:bCs/>
          <w:sz w:val="20"/>
          <w:szCs w:val="20"/>
        </w:rPr>
        <w:t>(</w:t>
      </w:r>
      <w:r w:rsidR="001E6039">
        <w:rPr>
          <w:rFonts w:asciiTheme="minorHAnsi" w:hAnsiTheme="minorHAnsi" w:cstheme="minorHAnsi"/>
          <w:bCs/>
          <w:sz w:val="20"/>
          <w:szCs w:val="20"/>
        </w:rPr>
        <w:t>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7AF10E62"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DB510E">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77661CD4"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043F72B3" w14:textId="0E6378AE" w:rsidR="00D335E0" w:rsidRPr="00A60EC7" w:rsidRDefault="00D335E0" w:rsidP="00D335E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1881058C"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planuje przeprowadzenie wizji lokalnej. Planowany termin wizji to </w:t>
      </w:r>
      <w:r w:rsidR="00230949">
        <w:rPr>
          <w:rFonts w:asciiTheme="minorHAnsi" w:hAnsiTheme="minorHAnsi" w:cstheme="minorHAnsi"/>
          <w:sz w:val="20"/>
          <w:szCs w:val="20"/>
        </w:rPr>
        <w:t>20</w:t>
      </w:r>
      <w:r w:rsidR="00F61A41">
        <w:rPr>
          <w:rFonts w:asciiTheme="minorHAnsi" w:hAnsiTheme="minorHAnsi" w:cstheme="minorHAnsi"/>
          <w:bCs/>
          <w:sz w:val="20"/>
          <w:szCs w:val="20"/>
        </w:rPr>
        <w:t>.0</w:t>
      </w:r>
      <w:r w:rsidR="00230949">
        <w:rPr>
          <w:rFonts w:asciiTheme="minorHAnsi" w:hAnsiTheme="minorHAnsi" w:cstheme="minorHAnsi"/>
          <w:bCs/>
          <w:sz w:val="20"/>
          <w:szCs w:val="20"/>
        </w:rPr>
        <w:t>4</w:t>
      </w:r>
      <w:r w:rsidR="00F61A41">
        <w:rPr>
          <w:rFonts w:asciiTheme="minorHAnsi" w:hAnsiTheme="minorHAnsi" w:cstheme="minorHAnsi"/>
          <w:bCs/>
          <w:sz w:val="20"/>
          <w:szCs w:val="20"/>
        </w:rPr>
        <w:t>.201</w:t>
      </w:r>
      <w:r w:rsidR="00230949">
        <w:rPr>
          <w:rFonts w:asciiTheme="minorHAnsi" w:hAnsiTheme="minorHAnsi" w:cstheme="minorHAnsi"/>
          <w:bCs/>
          <w:sz w:val="20"/>
          <w:szCs w:val="20"/>
        </w:rPr>
        <w:t>8</w:t>
      </w:r>
      <w:r w:rsidR="00F61A41">
        <w:rPr>
          <w:rFonts w:asciiTheme="minorHAnsi" w:hAnsiTheme="minorHAnsi" w:cstheme="minorHAnsi"/>
          <w:bCs/>
          <w:sz w:val="20"/>
          <w:szCs w:val="20"/>
        </w:rPr>
        <w:t xml:space="preserve"> r.</w:t>
      </w:r>
      <w:r w:rsidR="00F61A41"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F61A41">
        <w:rPr>
          <w:rFonts w:asciiTheme="minorHAnsi" w:hAnsiTheme="minorHAnsi" w:cstheme="minorHAnsi"/>
          <w:bCs/>
          <w:sz w:val="20"/>
          <w:szCs w:val="20"/>
        </w:rPr>
        <w:t>1</w:t>
      </w:r>
      <w:r w:rsidR="00230949">
        <w:rPr>
          <w:rFonts w:asciiTheme="minorHAnsi" w:hAnsiTheme="minorHAnsi" w:cstheme="minorHAnsi"/>
          <w:bCs/>
          <w:sz w:val="20"/>
          <w:szCs w:val="20"/>
        </w:rPr>
        <w:t>2</w:t>
      </w:r>
      <w:r w:rsidR="00F61A41">
        <w:rPr>
          <w:rFonts w:asciiTheme="minorHAnsi" w:hAnsiTheme="minorHAnsi" w:cstheme="minorHAnsi"/>
          <w:bCs/>
          <w:sz w:val="20"/>
          <w:szCs w:val="20"/>
        </w:rPr>
        <w:t>:00,</w:t>
      </w:r>
      <w:r w:rsidR="00F61A41"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B979C2">
        <w:rPr>
          <w:rFonts w:asciiTheme="minorHAnsi" w:hAnsiTheme="minorHAnsi" w:cstheme="minorHAnsi"/>
          <w:bCs/>
          <w:sz w:val="20"/>
          <w:szCs w:val="20"/>
        </w:rPr>
        <w:t>teren inwestycji</w:t>
      </w:r>
      <w:r w:rsidR="00B979C2" w:rsidRPr="00C21106">
        <w:rPr>
          <w:rFonts w:asciiTheme="minorHAnsi" w:hAnsiTheme="minorHAnsi" w:cstheme="minorHAnsi"/>
          <w:sz w:val="20"/>
          <w:szCs w:val="20"/>
        </w:rPr>
        <w:t>.</w:t>
      </w:r>
      <w:r w:rsidR="00B979C2">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w:t>
      </w:r>
      <w:r w:rsidRPr="00C21106">
        <w:rPr>
          <w:rFonts w:asciiTheme="minorHAnsi" w:hAnsiTheme="minorHAnsi" w:cstheme="minorHAnsi"/>
          <w:sz w:val="20"/>
          <w:szCs w:val="20"/>
        </w:rPr>
        <w:lastRenderedPageBreak/>
        <w:t>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38F5919C" w14:textId="6B907D48" w:rsidR="00751652" w:rsidRDefault="00A77664" w:rsidP="00FC7BD1">
      <w:p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EA3F00">
        <w:rPr>
          <w:rFonts w:asciiTheme="minorHAnsi" w:hAnsiTheme="minorHAnsi" w:cstheme="minorHAnsi"/>
          <w:b/>
          <w:sz w:val="20"/>
          <w:szCs w:val="20"/>
        </w:rPr>
        <w:t>16</w:t>
      </w:r>
      <w:r w:rsidR="00EA3F00" w:rsidRPr="00C40BCC">
        <w:rPr>
          <w:rFonts w:asciiTheme="minorHAnsi" w:hAnsiTheme="minorHAnsi" w:cstheme="minorHAnsi"/>
          <w:b/>
          <w:sz w:val="20"/>
          <w:szCs w:val="20"/>
        </w:rPr>
        <w:t xml:space="preserve"> </w:t>
      </w:r>
      <w:r w:rsidR="001F2C48" w:rsidRPr="00C40BCC">
        <w:rPr>
          <w:rFonts w:asciiTheme="minorHAnsi" w:hAnsiTheme="minorHAnsi" w:cstheme="minorHAnsi"/>
          <w:b/>
          <w:sz w:val="20"/>
          <w:szCs w:val="20"/>
        </w:rPr>
        <w:t>miesięcy</w:t>
      </w:r>
      <w:r w:rsidR="001F2C48">
        <w:rPr>
          <w:rFonts w:asciiTheme="minorHAnsi" w:hAnsiTheme="minorHAnsi" w:cstheme="minorHAnsi"/>
          <w:sz w:val="20"/>
          <w:szCs w:val="20"/>
        </w:rPr>
        <w:t xml:space="preserve"> od dnia podpisania umowy</w:t>
      </w:r>
      <w:r w:rsidR="00EA3F00">
        <w:rPr>
          <w:rFonts w:asciiTheme="minorHAnsi" w:hAnsiTheme="minorHAnsi" w:cstheme="minorHAnsi"/>
          <w:sz w:val="20"/>
          <w:szCs w:val="20"/>
        </w:rPr>
        <w:t xml:space="preserve"> (w tym równolegle budynek garażu).</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Pzp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Pzp</w:t>
      </w:r>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651B0B2F" w:rsidR="001E3429"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 xml:space="preserve">nie mniejszej niż </w:t>
      </w:r>
      <w:r w:rsidR="00B979C2">
        <w:rPr>
          <w:rFonts w:asciiTheme="minorHAnsi" w:hAnsiTheme="minorHAnsi"/>
          <w:i/>
          <w:sz w:val="20"/>
          <w:lang w:val="pl-PL"/>
        </w:rPr>
        <w:t>600.000,00</w:t>
      </w:r>
      <w:r w:rsidR="00B979C2"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789B8020" w:rsidR="003C0E4B"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B979C2">
        <w:rPr>
          <w:rFonts w:asciiTheme="minorHAnsi" w:hAnsiTheme="minorHAnsi"/>
          <w:i/>
          <w:sz w:val="20"/>
          <w:lang w:val="pl-PL"/>
        </w:rPr>
        <w:t>3.500.000,00</w:t>
      </w:r>
      <w:r w:rsidR="00B979C2"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lastRenderedPageBreak/>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156DE98E"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 xml:space="preserve">minimum </w:t>
      </w:r>
      <w:r w:rsidR="00B979C2">
        <w:rPr>
          <w:rFonts w:asciiTheme="minorHAnsi" w:hAnsiTheme="minorHAnsi"/>
          <w:i/>
          <w:sz w:val="20"/>
          <w:lang w:val="pl-PL"/>
        </w:rPr>
        <w:t>1.500.000,00</w:t>
      </w:r>
      <w:r w:rsidR="00B979C2" w:rsidRPr="00723164">
        <w:rPr>
          <w:rFonts w:asciiTheme="minorHAnsi" w:hAnsiTheme="minorHAnsi"/>
          <w:i/>
          <w:sz w:val="20"/>
          <w:lang w:val="pl-PL"/>
        </w:rPr>
        <w:t xml:space="preserve"> </w:t>
      </w:r>
      <w:r w:rsidR="00AD0AB0" w:rsidRPr="00D942CA">
        <w:rPr>
          <w:rFonts w:asciiTheme="minorHAnsi" w:hAnsiTheme="minorHAnsi"/>
          <w:i/>
          <w:sz w:val="20"/>
          <w:lang w:val="pl-PL"/>
        </w:rPr>
        <w:t xml:space="preserve">zł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w:t>
      </w:r>
      <w:r w:rsidRPr="00CD6876">
        <w:rPr>
          <w:rFonts w:asciiTheme="minorHAnsi" w:hAnsiTheme="minorHAnsi"/>
          <w:i/>
          <w:sz w:val="20"/>
          <w:lang w:val="pl-PL"/>
        </w:rPr>
        <w:lastRenderedPageBreak/>
        <w:t xml:space="preserve">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Pzp,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lastRenderedPageBreak/>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51D1F949"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37237B5C"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CC30D2" w:rsidRPr="00CC30D2">
        <w:rPr>
          <w:rFonts w:asciiTheme="minorHAnsi" w:eastAsia="Verdana" w:hAnsiTheme="minorHAnsi" w:cstheme="minorHAnsi"/>
          <w:sz w:val="20"/>
          <w:szCs w:val="20"/>
        </w:rPr>
        <w:t>, chyba, że Zamawiający posiada te dokumenty 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B979C2">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Zamawiający jako kurs przeliczeniowy waluty, w której oszacowano daną wartość, przyjmie średni kurs </w:t>
      </w:r>
      <w:r w:rsidR="001A0BCA" w:rsidRPr="00C21106">
        <w:rPr>
          <w:rFonts w:asciiTheme="minorHAnsi" w:eastAsia="Verdana" w:hAnsiTheme="minorHAnsi" w:cstheme="minorHAnsi"/>
          <w:sz w:val="20"/>
          <w:szCs w:val="20"/>
        </w:rPr>
        <w:lastRenderedPageBreak/>
        <w:t>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0F606C00" w:rsidR="00D75471" w:rsidRPr="002422C3" w:rsidRDefault="00D75471" w:rsidP="00FE5D22">
      <w:pPr>
        <w:pStyle w:val="Akapitzlist"/>
        <w:widowControl w:val="0"/>
        <w:numPr>
          <w:ilvl w:val="0"/>
          <w:numId w:val="7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B979C2">
        <w:rPr>
          <w:rFonts w:asciiTheme="minorHAnsi" w:hAnsiTheme="minorHAnsi" w:cstheme="minorHAnsi"/>
          <w:sz w:val="20"/>
          <w:szCs w:val="20"/>
        </w:rPr>
        <w:t>+ 48 691 866 126</w:t>
      </w:r>
      <w:r w:rsidR="00B979C2" w:rsidRPr="002422C3">
        <w:rPr>
          <w:rFonts w:asciiTheme="minorHAnsi" w:hAnsiTheme="minorHAnsi" w:cstheme="minorHAnsi"/>
          <w:sz w:val="20"/>
          <w:szCs w:val="20"/>
        </w:rPr>
        <w:t>;</w:t>
      </w:r>
    </w:p>
    <w:p w14:paraId="43CAEC14" w14:textId="7CF99450" w:rsidR="004E3005" w:rsidRPr="002422C3" w:rsidRDefault="00D75471" w:rsidP="00FE5D22">
      <w:pPr>
        <w:pStyle w:val="Akapitzlist"/>
        <w:widowControl w:val="0"/>
        <w:numPr>
          <w:ilvl w:val="0"/>
          <w:numId w:val="7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sidR="0018755A">
        <w:rPr>
          <w:rFonts w:asciiTheme="minorHAnsi" w:hAnsiTheme="minorHAnsi" w:cstheme="minorHAnsi"/>
          <w:sz w:val="20"/>
          <w:szCs w:val="20"/>
        </w:rPr>
        <w:t>Ewa Romaniak</w:t>
      </w:r>
      <w:r w:rsidRPr="002422C3">
        <w:rPr>
          <w:rFonts w:asciiTheme="minorHAnsi" w:hAnsiTheme="minorHAnsi" w:cstheme="minorHAnsi"/>
          <w:sz w:val="20"/>
          <w:szCs w:val="20"/>
        </w:rPr>
        <w:t xml:space="preserve">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18755A">
        <w:rPr>
          <w:rFonts w:asciiTheme="minorHAnsi" w:hAnsiTheme="minorHAnsi" w:cstheme="minorHAnsi"/>
          <w:sz w:val="20"/>
          <w:szCs w:val="20"/>
        </w:rPr>
        <w:t>+48 18 20 152 05 w.14</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1CDDF9F1"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B979C2">
        <w:rPr>
          <w:rFonts w:asciiTheme="minorHAnsi" w:hAnsiTheme="minorHAnsi" w:cstheme="minorHAnsi"/>
          <w:sz w:val="20"/>
          <w:szCs w:val="20"/>
        </w:rPr>
        <w:t>10.000,00</w:t>
      </w:r>
      <w:r w:rsidR="00B979C2"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B979C2">
        <w:rPr>
          <w:rFonts w:asciiTheme="minorHAnsi" w:hAnsiTheme="minorHAnsi" w:cstheme="minorHAnsi"/>
          <w:sz w:val="20"/>
          <w:szCs w:val="20"/>
        </w:rPr>
        <w:t>dziesięć tysięcy</w:t>
      </w:r>
      <w:r w:rsidR="00B979C2" w:rsidRPr="00C21106">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w:t>
      </w:r>
      <w:r w:rsidRPr="00C21106">
        <w:rPr>
          <w:rFonts w:asciiTheme="minorHAnsi" w:hAnsiTheme="minorHAnsi" w:cstheme="minorHAnsi"/>
          <w:sz w:val="20"/>
          <w:szCs w:val="20"/>
        </w:rPr>
        <w:lastRenderedPageBreak/>
        <w:t xml:space="preserve">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 xml:space="preserve">wykonawca składając ofertę zastrzega sobie prawo do nie udostępnienia innym uczestnikom postępowania informacji stanowiących tajemnicę przedsiębiorstwa, w rozumieniu przepisów o zwalczaniu </w:t>
      </w:r>
      <w:r w:rsidRPr="00C21106">
        <w:rPr>
          <w:rFonts w:asciiTheme="minorHAnsi" w:eastAsia="Verdana" w:hAnsiTheme="minorHAnsi" w:cstheme="minorHAnsi"/>
          <w:sz w:val="20"/>
          <w:szCs w:val="20"/>
        </w:rPr>
        <w:lastRenderedPageBreak/>
        <w:t>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14:paraId="05628C00"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14:paraId="30A1824A" w14:textId="77777777"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r w:rsidRPr="00C21106">
              <w:rPr>
                <w:rFonts w:asciiTheme="minorHAnsi" w:hAnsiTheme="minorHAnsi" w:cstheme="minorHAnsi"/>
                <w:sz w:val="20"/>
                <w:szCs w:val="20"/>
              </w:rPr>
              <w:t xml:space="preserve"> </w:t>
            </w:r>
          </w:p>
          <w:p w14:paraId="3F1023C1" w14:textId="14A62C60"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w:t>
      </w:r>
      <w:r w:rsidRPr="00C21106">
        <w:rPr>
          <w:rFonts w:asciiTheme="minorHAnsi" w:hAnsiTheme="minorHAnsi" w:cstheme="minorHAnsi"/>
          <w:sz w:val="20"/>
          <w:szCs w:val="20"/>
        </w:rPr>
        <w:lastRenderedPageBreak/>
        <w:t>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2D9AE6F1"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C61916">
        <w:rPr>
          <w:rFonts w:asciiTheme="minorHAnsi" w:hAnsiTheme="minorHAnsi" w:cstheme="minorHAnsi"/>
          <w:b/>
          <w:sz w:val="20"/>
          <w:szCs w:val="20"/>
          <w:u w:val="single"/>
        </w:rPr>
        <w:t>0</w:t>
      </w:r>
      <w:r w:rsidR="00DF160D">
        <w:rPr>
          <w:rFonts w:asciiTheme="minorHAnsi" w:hAnsiTheme="minorHAnsi" w:cstheme="minorHAnsi"/>
          <w:b/>
          <w:sz w:val="20"/>
          <w:szCs w:val="20"/>
          <w:u w:val="single"/>
        </w:rPr>
        <w:t>7.05</w:t>
      </w:r>
      <w:r w:rsidR="00C61916">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14:paraId="7267722D" w14:textId="6F878194" w:rsidR="00915E2D"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C21106" w:rsidRDefault="00915E2D" w:rsidP="00915E2D">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2</w:t>
      </w:r>
      <w:r w:rsidRPr="00C21106">
        <w:rPr>
          <w:rFonts w:asciiTheme="minorHAnsi" w:hAnsiTheme="minorHAnsi" w:cstheme="minorHAnsi"/>
          <w:b/>
          <w:sz w:val="20"/>
          <w:szCs w:val="20"/>
        </w:rPr>
        <w:t xml:space="preserve">) Termin realizacji </w:t>
      </w:r>
      <w:r w:rsidRPr="00723164">
        <w:rPr>
          <w:rFonts w:asciiTheme="minorHAnsi" w:hAnsiTheme="minorHAnsi" w:cstheme="minorHAnsi"/>
          <w:b/>
          <w:sz w:val="20"/>
          <w:szCs w:val="20"/>
        </w:rPr>
        <w:t xml:space="preserve">– </w:t>
      </w:r>
      <w:r w:rsidR="00F81139" w:rsidRPr="00723164">
        <w:rPr>
          <w:rFonts w:asciiTheme="minorHAnsi" w:hAnsiTheme="minorHAnsi" w:cstheme="minorHAnsi"/>
          <w:b/>
          <w:sz w:val="20"/>
          <w:szCs w:val="20"/>
        </w:rPr>
        <w:t>15</w:t>
      </w:r>
      <w:r w:rsidRPr="00723164">
        <w:rPr>
          <w:rFonts w:asciiTheme="minorHAnsi" w:hAnsiTheme="minorHAnsi" w:cstheme="minorHAnsi"/>
          <w:b/>
          <w:sz w:val="20"/>
          <w:szCs w:val="20"/>
        </w:rPr>
        <w:t>%</w:t>
      </w:r>
    </w:p>
    <w:p w14:paraId="42965E8B" w14:textId="6B74439C" w:rsidR="00915E2D" w:rsidRPr="00C21106"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G</w:t>
      </w:r>
      <w:r w:rsidR="00915E2D" w:rsidRPr="00C21106">
        <w:rPr>
          <w:rFonts w:asciiTheme="minorHAnsi" w:hAnsiTheme="minorHAnsi" w:cstheme="minorHAnsi"/>
          <w:sz w:val="20"/>
          <w:szCs w:val="20"/>
        </w:rPr>
        <w:t>dzie</w:t>
      </w:r>
      <w:r>
        <w:rPr>
          <w:rFonts w:asciiTheme="minorHAnsi" w:hAnsiTheme="minorHAnsi" w:cstheme="minorHAnsi"/>
          <w:sz w:val="20"/>
          <w:szCs w:val="20"/>
        </w:rPr>
        <w:t xml:space="preserve"> Wykonawca otrzyma następujące ilości punktów</w:t>
      </w:r>
      <w:r w:rsidR="00915E2D" w:rsidRPr="00C21106">
        <w:rPr>
          <w:rFonts w:asciiTheme="minorHAnsi" w:hAnsiTheme="minorHAnsi" w:cstheme="minorHAnsi"/>
          <w:sz w:val="20"/>
          <w:szCs w:val="20"/>
        </w:rPr>
        <w:t xml:space="preserve">: </w:t>
      </w:r>
    </w:p>
    <w:p w14:paraId="1DB5D875" w14:textId="30675A73" w:rsidR="00915E2D" w:rsidRPr="00C21106"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 za zaoferowanie terminu </w:t>
      </w:r>
      <w:r w:rsidRPr="00C21106">
        <w:rPr>
          <w:rFonts w:asciiTheme="minorHAnsi" w:hAnsiTheme="minorHAnsi" w:cstheme="minorHAnsi"/>
          <w:b/>
          <w:sz w:val="20"/>
          <w:szCs w:val="20"/>
          <w:u w:val="single"/>
        </w:rPr>
        <w:t>końcowego</w:t>
      </w:r>
      <w:r w:rsidRPr="00C21106">
        <w:rPr>
          <w:rFonts w:asciiTheme="minorHAnsi" w:hAnsiTheme="minorHAnsi" w:cstheme="minorHAnsi"/>
          <w:sz w:val="20"/>
          <w:szCs w:val="20"/>
        </w:rPr>
        <w:t xml:space="preserve"> realizacji określonego w pkt IV</w:t>
      </w:r>
      <w:r w:rsidR="00B979C2">
        <w:rPr>
          <w:rFonts w:asciiTheme="minorHAnsi" w:hAnsiTheme="minorHAnsi" w:cstheme="minorHAnsi"/>
          <w:sz w:val="20"/>
          <w:szCs w:val="20"/>
        </w:rPr>
        <w:t xml:space="preserve"> (16 miesięcy od dnia podpisania umowy)</w:t>
      </w:r>
      <w:r w:rsidRPr="00C21106">
        <w:rPr>
          <w:rFonts w:asciiTheme="minorHAnsi" w:hAnsiTheme="minorHAnsi" w:cstheme="minorHAnsi"/>
          <w:sz w:val="20"/>
          <w:szCs w:val="20"/>
        </w:rPr>
        <w:t xml:space="preserve"> - 0 pkt,</w:t>
      </w:r>
    </w:p>
    <w:p w14:paraId="2A7048C7" w14:textId="5309A3A7" w:rsidR="00C40BCC"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 za zaoferowanie terminu końcowego realizacji </w:t>
      </w:r>
      <w:r>
        <w:rPr>
          <w:rFonts w:asciiTheme="minorHAnsi" w:hAnsiTheme="minorHAnsi" w:cstheme="minorHAnsi"/>
          <w:sz w:val="20"/>
          <w:szCs w:val="20"/>
        </w:rPr>
        <w:t xml:space="preserve">skróconego </w:t>
      </w:r>
      <w:r w:rsidR="00055FEF">
        <w:rPr>
          <w:rFonts w:asciiTheme="minorHAnsi" w:hAnsiTheme="minorHAnsi" w:cstheme="minorHAnsi"/>
          <w:sz w:val="20"/>
          <w:szCs w:val="20"/>
        </w:rPr>
        <w:t>do 14 miesięcy i 2 tygodni od dnia podpisania umowy</w:t>
      </w:r>
      <w:r w:rsidRPr="00C21106">
        <w:rPr>
          <w:rFonts w:asciiTheme="minorHAnsi" w:hAnsiTheme="minorHAnsi" w:cstheme="minorHAnsi"/>
          <w:sz w:val="20"/>
          <w:szCs w:val="20"/>
        </w:rPr>
        <w:t xml:space="preserve"> </w:t>
      </w:r>
      <w:r>
        <w:rPr>
          <w:rFonts w:asciiTheme="minorHAnsi" w:hAnsiTheme="minorHAnsi" w:cstheme="minorHAnsi"/>
          <w:sz w:val="20"/>
          <w:szCs w:val="20"/>
        </w:rPr>
        <w:t>–</w:t>
      </w:r>
      <w:r w:rsidRPr="00C21106">
        <w:rPr>
          <w:rFonts w:asciiTheme="minorHAnsi" w:hAnsiTheme="minorHAnsi" w:cstheme="minorHAnsi"/>
          <w:sz w:val="20"/>
          <w:szCs w:val="20"/>
        </w:rPr>
        <w:t xml:space="preserve"> </w:t>
      </w:r>
      <w:r w:rsidR="00F81139">
        <w:rPr>
          <w:rFonts w:asciiTheme="minorHAnsi" w:hAnsiTheme="minorHAnsi" w:cstheme="minorHAnsi"/>
          <w:sz w:val="20"/>
          <w:szCs w:val="20"/>
        </w:rPr>
        <w:t>7,</w:t>
      </w:r>
      <w:r w:rsidR="00C40BCC">
        <w:rPr>
          <w:rFonts w:asciiTheme="minorHAnsi" w:hAnsiTheme="minorHAnsi" w:cstheme="minorHAnsi"/>
          <w:sz w:val="20"/>
          <w:szCs w:val="20"/>
        </w:rPr>
        <w:t>5</w:t>
      </w:r>
      <w:r w:rsidR="00C40BCC" w:rsidRPr="00C21106">
        <w:rPr>
          <w:rFonts w:asciiTheme="minorHAnsi" w:hAnsiTheme="minorHAnsi" w:cstheme="minorHAnsi"/>
          <w:sz w:val="20"/>
          <w:szCs w:val="20"/>
        </w:rPr>
        <w:t xml:space="preserve"> </w:t>
      </w:r>
      <w:r w:rsidRPr="00C21106">
        <w:rPr>
          <w:rFonts w:asciiTheme="minorHAnsi" w:hAnsiTheme="minorHAnsi" w:cstheme="minorHAnsi"/>
          <w:sz w:val="20"/>
          <w:szCs w:val="20"/>
        </w:rPr>
        <w:t>pkt</w:t>
      </w:r>
      <w:r w:rsidR="00C40BCC">
        <w:rPr>
          <w:rFonts w:asciiTheme="minorHAnsi" w:hAnsiTheme="minorHAnsi" w:cstheme="minorHAnsi"/>
          <w:sz w:val="20"/>
          <w:szCs w:val="20"/>
        </w:rPr>
        <w:t>,</w:t>
      </w:r>
    </w:p>
    <w:p w14:paraId="643DD1CD" w14:textId="44DBCD54" w:rsidR="00915E2D"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xml:space="preserve">- za zaoferowanie terminu końcowego realizacji skróconego </w:t>
      </w:r>
      <w:r w:rsidR="00055FEF">
        <w:rPr>
          <w:rFonts w:asciiTheme="minorHAnsi" w:hAnsiTheme="minorHAnsi" w:cstheme="minorHAnsi"/>
          <w:sz w:val="20"/>
          <w:szCs w:val="20"/>
        </w:rPr>
        <w:t>do 13 miesięcy od dnia podpisania umowy</w:t>
      </w:r>
      <w:r>
        <w:rPr>
          <w:rFonts w:asciiTheme="minorHAnsi" w:hAnsiTheme="minorHAnsi" w:cstheme="minorHAnsi"/>
          <w:sz w:val="20"/>
          <w:szCs w:val="20"/>
        </w:rPr>
        <w:t xml:space="preserve"> – </w:t>
      </w:r>
      <w:r w:rsidR="00F81139">
        <w:rPr>
          <w:rFonts w:asciiTheme="minorHAnsi" w:hAnsiTheme="minorHAnsi" w:cstheme="minorHAnsi"/>
          <w:sz w:val="20"/>
          <w:szCs w:val="20"/>
        </w:rPr>
        <w:t>15</w:t>
      </w:r>
      <w:r>
        <w:rPr>
          <w:rFonts w:asciiTheme="minorHAnsi" w:hAnsiTheme="minorHAnsi" w:cstheme="minorHAnsi"/>
          <w:sz w:val="20"/>
          <w:szCs w:val="20"/>
        </w:rPr>
        <w:t xml:space="preserve"> pkt.</w:t>
      </w:r>
    </w:p>
    <w:p w14:paraId="32A68263" w14:textId="77777777" w:rsidR="00915E2D" w:rsidRPr="00C21106" w:rsidRDefault="00915E2D" w:rsidP="00915E2D">
      <w:pPr>
        <w:tabs>
          <w:tab w:val="left" w:pos="284"/>
        </w:tabs>
        <w:spacing w:after="0"/>
        <w:jc w:val="both"/>
        <w:rPr>
          <w:rFonts w:asciiTheme="minorHAnsi" w:hAnsiTheme="minorHAnsi" w:cstheme="minorHAnsi"/>
          <w:sz w:val="20"/>
          <w:szCs w:val="20"/>
        </w:rPr>
      </w:pPr>
    </w:p>
    <w:p w14:paraId="38E4CC6F" w14:textId="2B01AFF0" w:rsidR="00915E2D"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F81139">
        <w:rPr>
          <w:rFonts w:asciiTheme="minorHAnsi" w:hAnsiTheme="minorHAnsi" w:cstheme="minorHAnsi"/>
          <w:b/>
          <w:sz w:val="20"/>
          <w:szCs w:val="20"/>
          <w:u w:val="single"/>
        </w:rPr>
        <w:t>15</w:t>
      </w:r>
      <w:r w:rsidR="00F81139" w:rsidRPr="00915E2D">
        <w:rPr>
          <w:rFonts w:asciiTheme="minorHAnsi" w:hAnsiTheme="minorHAnsi" w:cstheme="minorHAnsi"/>
          <w:b/>
          <w:sz w:val="20"/>
          <w:szCs w:val="20"/>
          <w:u w:val="single"/>
        </w:rPr>
        <w:t xml:space="preserve"> </w:t>
      </w:r>
      <w:r w:rsidRPr="00915E2D">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Bof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Bof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Wyliczone punkty zostaną przedstawione jako liczby z dokładnością do dwóch miejsc po przecinku. </w:t>
      </w:r>
    </w:p>
    <w:p w14:paraId="7A8E93F9" w14:textId="3F60F9EA"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055FEF">
        <w:rPr>
          <w:rFonts w:asciiTheme="minorHAnsi" w:hAnsiTheme="minorHAnsi" w:cstheme="minorHAnsi"/>
          <w:bCs/>
          <w:sz w:val="20"/>
          <w:szCs w:val="20"/>
        </w:rPr>
        <w:t>sumę</w:t>
      </w:r>
      <w:r w:rsidR="00055FEF"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w:t>
      </w:r>
      <w:r w:rsidRPr="00C21106">
        <w:rPr>
          <w:rFonts w:asciiTheme="minorHAnsi" w:hAnsiTheme="minorHAnsi" w:cstheme="minorHAnsi"/>
          <w:b w:val="0"/>
          <w:sz w:val="20"/>
          <w:szCs w:val="20"/>
        </w:rPr>
        <w:lastRenderedPageBreak/>
        <w:t>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21B4804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996537">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996537">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459CC572"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055FEF">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055FEF">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w:t>
      </w:r>
      <w:r w:rsidRPr="00C21106">
        <w:rPr>
          <w:rFonts w:asciiTheme="minorHAnsi" w:hAnsiTheme="minorHAnsi" w:cstheme="minorHAnsi"/>
          <w:sz w:val="20"/>
          <w:szCs w:val="20"/>
        </w:rPr>
        <w:lastRenderedPageBreak/>
        <w:t>czynności, do której jest on zobowiązany na podstawie ustawy, na które nie przysługuje odwołanie na podstawie art. 180 ust. 2 ustawy Pzp.</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39E25E29"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21E6DE92" w14:textId="77777777" w:rsidR="00D335E0" w:rsidRDefault="009F6A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D335E0">
        <w:rPr>
          <w:rFonts w:asciiTheme="minorHAnsi" w:hAnsiTheme="minorHAnsi" w:cstheme="minorHAnsi"/>
          <w:kern w:val="28"/>
          <w:sz w:val="20"/>
          <w:szCs w:val="20"/>
        </w:rPr>
        <w:t>,</w:t>
      </w:r>
    </w:p>
    <w:p w14:paraId="0A1340B8" w14:textId="0A124799" w:rsidR="006D6630" w:rsidRPr="00C21106" w:rsidRDefault="00D335E0"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 załącznik nr 9.</w:t>
      </w: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1A79E038" w14:textId="77777777" w:rsidR="00996537" w:rsidRPr="00996537" w:rsidRDefault="00996537" w:rsidP="00996537">
      <w:pPr>
        <w:spacing w:after="0"/>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509B908C" w14:textId="77777777" w:rsidR="00996537" w:rsidRPr="00996537" w:rsidRDefault="00996537" w:rsidP="00996537">
      <w:pPr>
        <w:spacing w:after="0"/>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14:paraId="11E3E006" w14:textId="3D83499D" w:rsidR="00437897" w:rsidRDefault="00996537" w:rsidP="0043789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68224BB6" w14:textId="7FA53580" w:rsidR="006D1411" w:rsidRPr="00C21106" w:rsidRDefault="00DF160D" w:rsidP="00FC7BD1">
      <w:pPr>
        <w:spacing w:after="0"/>
        <w:jc w:val="center"/>
        <w:rPr>
          <w:rFonts w:asciiTheme="minorHAnsi" w:hAnsiTheme="minorHAnsi" w:cstheme="minorHAnsi"/>
          <w:sz w:val="20"/>
          <w:szCs w:val="20"/>
        </w:rPr>
      </w:pPr>
      <w:r>
        <w:rPr>
          <w:rFonts w:asciiTheme="minorHAnsi" w:hAnsiTheme="minorHAnsi" w:cstheme="minorHAnsi"/>
          <w:sz w:val="20"/>
          <w:szCs w:val="20"/>
        </w:rPr>
        <w:t>postępowanie ADM.270-9</w:t>
      </w:r>
      <w:r w:rsidR="00105EC2" w:rsidRPr="00C21106">
        <w:rPr>
          <w:rFonts w:asciiTheme="minorHAnsi" w:hAnsiTheme="minorHAnsi" w:cstheme="minorHAnsi"/>
          <w:sz w:val="20"/>
          <w:szCs w:val="20"/>
        </w:rPr>
        <w:t>/</w:t>
      </w:r>
      <w:r>
        <w:rPr>
          <w:rFonts w:asciiTheme="minorHAnsi" w:hAnsiTheme="minorHAnsi" w:cstheme="minorHAnsi"/>
          <w:sz w:val="20"/>
          <w:szCs w:val="20"/>
        </w:rPr>
        <w:t>2018</w:t>
      </w:r>
    </w:p>
    <w:p w14:paraId="06BF7D15" w14:textId="77777777" w:rsidR="00CF01FE" w:rsidRPr="00C21106" w:rsidRDefault="00CF01FE" w:rsidP="00FC7BD1">
      <w:pPr>
        <w:spacing w:after="0"/>
        <w:jc w:val="center"/>
        <w:rPr>
          <w:rFonts w:asciiTheme="minorHAnsi" w:hAnsiTheme="minorHAnsi" w:cstheme="minorHAnsi"/>
          <w:bCs/>
          <w:kern w:val="2"/>
          <w:sz w:val="20"/>
          <w:szCs w:val="20"/>
        </w:rPr>
      </w:pP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0C449E44" w:rsidR="006D1411" w:rsidRPr="00C21106" w:rsidRDefault="00055FEF"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___________ zł netto.</w:t>
      </w:r>
      <w:r w:rsidRPr="00C21106">
        <w:rPr>
          <w:rStyle w:val="Odwoanieprzypisudolnego"/>
          <w:rFonts w:asciiTheme="minorHAnsi" w:hAnsiTheme="minorHAnsi" w:cstheme="minorHAnsi"/>
          <w:sz w:val="20"/>
          <w:szCs w:val="20"/>
        </w:rPr>
        <w:footnoteReference w:id="2"/>
      </w:r>
    </w:p>
    <w:p w14:paraId="31031F91" w14:textId="7E070CDF"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OFERUJEMY </w:t>
      </w:r>
      <w:r w:rsidR="00177647" w:rsidRPr="00C21106">
        <w:rPr>
          <w:rFonts w:asciiTheme="minorHAnsi" w:hAnsiTheme="minorHAnsi" w:cstheme="minorHAnsi"/>
          <w:sz w:val="20"/>
          <w:szCs w:val="20"/>
        </w:rPr>
        <w:t xml:space="preserve">wykonanie zamówienia do </w:t>
      </w:r>
      <w:r w:rsidR="00EA3F00">
        <w:rPr>
          <w:rFonts w:asciiTheme="minorHAnsi" w:hAnsiTheme="minorHAnsi" w:cstheme="minorHAnsi"/>
          <w:sz w:val="20"/>
          <w:szCs w:val="20"/>
        </w:rPr>
        <w:t xml:space="preserve">16 miesięcy </w:t>
      </w:r>
      <w:r w:rsidR="00643186">
        <w:rPr>
          <w:rFonts w:asciiTheme="minorHAnsi" w:hAnsiTheme="minorHAnsi" w:cstheme="minorHAnsi"/>
          <w:sz w:val="20"/>
          <w:szCs w:val="20"/>
        </w:rPr>
        <w:t xml:space="preserve">/ </w:t>
      </w:r>
      <w:r w:rsidR="00EA3F00">
        <w:rPr>
          <w:rFonts w:asciiTheme="minorHAnsi" w:hAnsiTheme="minorHAnsi" w:cstheme="minorHAnsi"/>
          <w:sz w:val="20"/>
          <w:szCs w:val="20"/>
        </w:rPr>
        <w:t xml:space="preserve">14 miesięcy i 2 tygodni </w:t>
      </w:r>
      <w:r w:rsidR="00643186">
        <w:rPr>
          <w:rFonts w:asciiTheme="minorHAnsi" w:hAnsiTheme="minorHAnsi" w:cstheme="minorHAnsi"/>
          <w:sz w:val="20"/>
          <w:szCs w:val="20"/>
        </w:rPr>
        <w:t xml:space="preserve">/ </w:t>
      </w:r>
      <w:r w:rsidR="00EA3F00">
        <w:rPr>
          <w:rFonts w:asciiTheme="minorHAnsi" w:hAnsiTheme="minorHAnsi" w:cstheme="minorHAnsi"/>
          <w:sz w:val="20"/>
          <w:szCs w:val="20"/>
        </w:rPr>
        <w:t xml:space="preserve">13 </w:t>
      </w:r>
      <w:r w:rsidR="00643186">
        <w:rPr>
          <w:rFonts w:asciiTheme="minorHAnsi" w:hAnsiTheme="minorHAnsi" w:cstheme="minorHAnsi"/>
          <w:sz w:val="20"/>
          <w:szCs w:val="20"/>
        </w:rPr>
        <w:t>miesięcy od dnia podpisania umowy</w:t>
      </w:r>
      <w:r w:rsidR="0007724A" w:rsidRPr="00C21106">
        <w:rPr>
          <w:rStyle w:val="Odwoanieprzypisudolnego"/>
          <w:rFonts w:asciiTheme="minorHAnsi" w:hAnsiTheme="minorHAnsi" w:cstheme="minorHAnsi"/>
          <w:sz w:val="20"/>
          <w:szCs w:val="20"/>
        </w:rPr>
        <w:footnoteReference w:id="3"/>
      </w:r>
      <w:r w:rsidR="00177647" w:rsidRPr="00C21106">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56F791C0"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9F57AD" w14:textId="77777777" w:rsidR="00CA2B71" w:rsidRPr="00C21106" w:rsidRDefault="00CA2B71" w:rsidP="00CA2B71">
      <w:pPr>
        <w:rPr>
          <w:rFonts w:asciiTheme="minorHAnsi" w:hAnsiTheme="minorHAnsi" w:cstheme="minorHAnsi"/>
          <w:sz w:val="20"/>
          <w:szCs w:val="20"/>
        </w:rPr>
      </w:pPr>
    </w:p>
    <w:p w14:paraId="65F37B63" w14:textId="77777777" w:rsidR="00CA2B71" w:rsidRPr="00C21106" w:rsidRDefault="00CA2B71" w:rsidP="00CA2B71">
      <w:pPr>
        <w:rPr>
          <w:rFonts w:asciiTheme="minorHAnsi" w:hAnsiTheme="minorHAnsi" w:cstheme="minorHAnsi"/>
          <w:sz w:val="20"/>
          <w:szCs w:val="20"/>
        </w:rPr>
      </w:pPr>
    </w:p>
    <w:p w14:paraId="48D16266"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1F4FF897" w14:textId="77777777" w:rsidR="00CA2B71" w:rsidRPr="00C21106" w:rsidRDefault="00CA2B71" w:rsidP="00CA2B71">
      <w:pPr>
        <w:spacing w:after="0" w:line="360" w:lineRule="auto"/>
        <w:jc w:val="both"/>
        <w:rPr>
          <w:rFonts w:asciiTheme="minorHAnsi" w:hAnsiTheme="minorHAnsi" w:cstheme="minorHAnsi"/>
          <w:sz w:val="20"/>
          <w:szCs w:val="20"/>
        </w:rPr>
      </w:pPr>
    </w:p>
    <w:p w14:paraId="5A008D39" w14:textId="77777777" w:rsidR="00CA2B71" w:rsidRPr="00C21106" w:rsidRDefault="00CA2B71" w:rsidP="00CA2B71">
      <w:pPr>
        <w:spacing w:after="0" w:line="360" w:lineRule="auto"/>
        <w:jc w:val="both"/>
        <w:rPr>
          <w:rFonts w:asciiTheme="minorHAnsi" w:hAnsiTheme="minorHAnsi" w:cstheme="minorHAnsi"/>
          <w:sz w:val="20"/>
          <w:szCs w:val="20"/>
        </w:rPr>
      </w:pPr>
    </w:p>
    <w:p w14:paraId="233FAE50" w14:textId="77777777" w:rsidR="00437897" w:rsidRDefault="00CA2B71" w:rsidP="005D6144">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p>
    <w:p w14:paraId="3A4CE2F8"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32AC12EB"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14:paraId="10BD3D18" w14:textId="7635FEC1" w:rsidR="00437897" w:rsidRPr="00437897" w:rsidRDefault="00996537" w:rsidP="0099653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6236B1C6" w14:textId="0821B922" w:rsidR="00CA2B71" w:rsidRPr="00C21106" w:rsidRDefault="00DF160D" w:rsidP="00437897">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postępowanie ADM.270-9</w:t>
      </w:r>
      <w:r w:rsidR="00105EC2" w:rsidRPr="00C21106">
        <w:rPr>
          <w:rFonts w:asciiTheme="minorHAnsi" w:hAnsiTheme="minorHAnsi" w:cstheme="minorHAnsi"/>
          <w:sz w:val="20"/>
          <w:szCs w:val="20"/>
        </w:rPr>
        <w:t>/</w:t>
      </w:r>
      <w:r>
        <w:rPr>
          <w:rFonts w:asciiTheme="minorHAnsi" w:hAnsiTheme="minorHAnsi" w:cstheme="minorHAnsi"/>
          <w:sz w:val="20"/>
          <w:szCs w:val="20"/>
        </w:rPr>
        <w:t>2018</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art. 24 ust 1 pkt 12-23 ustawy Pzp.</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Pzp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3DB199FC" w14:textId="78BCB65A" w:rsidR="00CA2B71" w:rsidRPr="00C21106" w:rsidRDefault="00CA2B71" w:rsidP="00DF160D">
      <w:pPr>
        <w:spacing w:before="120" w:after="0" w:line="360" w:lineRule="auto"/>
        <w:jc w:val="center"/>
        <w:rPr>
          <w:rFonts w:asciiTheme="minorHAnsi" w:hAnsiTheme="minorHAnsi" w:cstheme="minorHAnsi"/>
          <w:sz w:val="20"/>
          <w:szCs w:val="20"/>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616D2798" w14:textId="77777777" w:rsidR="00CA2B71" w:rsidRPr="00C21106" w:rsidRDefault="00CA2B71" w:rsidP="00CA2B71">
      <w:pPr>
        <w:spacing w:after="0"/>
        <w:jc w:val="both"/>
        <w:rPr>
          <w:rFonts w:asciiTheme="minorHAnsi" w:hAnsiTheme="minorHAnsi" w:cstheme="minorHAnsi"/>
          <w:sz w:val="20"/>
          <w:szCs w:val="20"/>
        </w:rPr>
      </w:pPr>
    </w:p>
    <w:p w14:paraId="6D7B02A0" w14:textId="77777777" w:rsidR="00437897" w:rsidRDefault="00CA2B71" w:rsidP="005D6144">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na </w:t>
      </w:r>
    </w:p>
    <w:p w14:paraId="6C846266"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2DBFD579"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14:paraId="232B5044" w14:textId="1D1DDEC2" w:rsidR="00437897" w:rsidRDefault="00996537" w:rsidP="0099653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8E00864" w14:textId="77777777" w:rsidR="00437897" w:rsidRPr="00437897" w:rsidRDefault="00437897" w:rsidP="00437897">
      <w:pPr>
        <w:rPr>
          <w:lang w:val="x-none" w:eastAsia="ar-SA"/>
        </w:rPr>
      </w:pPr>
    </w:p>
    <w:p w14:paraId="3394E443" w14:textId="6286FFEF" w:rsidR="00CA2B71" w:rsidRPr="00C21106" w:rsidRDefault="00DF160D" w:rsidP="00437897">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postępowanie ADM.270-9</w:t>
      </w:r>
      <w:r w:rsidR="00105EC2" w:rsidRPr="00C21106">
        <w:rPr>
          <w:rFonts w:asciiTheme="minorHAnsi" w:hAnsiTheme="minorHAnsi" w:cstheme="minorHAnsi"/>
          <w:sz w:val="20"/>
          <w:szCs w:val="20"/>
        </w:rPr>
        <w:t>/</w:t>
      </w:r>
      <w:r>
        <w:rPr>
          <w:rFonts w:asciiTheme="minorHAnsi" w:hAnsiTheme="minorHAnsi" w:cstheme="minorHAnsi"/>
          <w:sz w:val="20"/>
          <w:szCs w:val="20"/>
        </w:rPr>
        <w:t>2018</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32505396" w14:textId="77777777" w:rsidR="00CA2B71" w:rsidRPr="00C21106" w:rsidRDefault="00CA2B71" w:rsidP="00CA2B71">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652D2F22" w14:textId="77777777" w:rsidR="00DF160D" w:rsidRDefault="00DF160D" w:rsidP="00255C28">
      <w:pPr>
        <w:spacing w:after="60"/>
        <w:jc w:val="right"/>
        <w:rPr>
          <w:rFonts w:asciiTheme="minorHAnsi" w:hAnsiTheme="minorHAnsi" w:cstheme="minorHAnsi"/>
          <w:sz w:val="20"/>
          <w:szCs w:val="20"/>
        </w:rPr>
      </w:pPr>
    </w:p>
    <w:p w14:paraId="7B60D2AB" w14:textId="77777777" w:rsidR="00DF160D" w:rsidRDefault="00DF160D" w:rsidP="00255C28">
      <w:pPr>
        <w:spacing w:after="60"/>
        <w:jc w:val="right"/>
        <w:rPr>
          <w:rFonts w:asciiTheme="minorHAnsi" w:hAnsiTheme="minorHAnsi" w:cstheme="minorHAnsi"/>
          <w:sz w:val="20"/>
          <w:szCs w:val="20"/>
        </w:rPr>
      </w:pPr>
    </w:p>
    <w:p w14:paraId="343E58DB" w14:textId="77777777" w:rsidR="00DF160D" w:rsidRDefault="00DF160D" w:rsidP="00255C28">
      <w:pPr>
        <w:spacing w:after="60"/>
        <w:jc w:val="right"/>
        <w:rPr>
          <w:rFonts w:asciiTheme="minorHAnsi" w:hAnsiTheme="minorHAnsi" w:cstheme="minorHAnsi"/>
          <w:sz w:val="20"/>
          <w:szCs w:val="20"/>
        </w:rPr>
      </w:pPr>
    </w:p>
    <w:p w14:paraId="71F76EB2" w14:textId="711B0291" w:rsidR="00255C28" w:rsidRPr="00C21106" w:rsidRDefault="00255C28" w:rsidP="00230949">
      <w:pPr>
        <w:spacing w:after="60"/>
        <w:jc w:val="center"/>
        <w:rPr>
          <w:rFonts w:asciiTheme="minorHAnsi" w:hAnsiTheme="minorHAnsi" w:cstheme="minorHAnsi"/>
          <w:sz w:val="20"/>
          <w:szCs w:val="20"/>
        </w:rPr>
      </w:pPr>
      <w:r w:rsidRPr="00C21106">
        <w:rPr>
          <w:rFonts w:asciiTheme="minorHAnsi" w:hAnsiTheme="minorHAnsi" w:cstheme="minorHAnsi"/>
          <w:sz w:val="20"/>
          <w:szCs w:val="20"/>
        </w:rPr>
        <w:lastRenderedPageBreak/>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4A2E1CFA" w14:textId="1DF78847" w:rsidR="00437897" w:rsidRPr="00B979C2" w:rsidRDefault="00437897" w:rsidP="00B979C2">
      <w:pPr>
        <w:ind w:left="360"/>
        <w:jc w:val="both"/>
        <w:rPr>
          <w:rFonts w:asciiTheme="minorHAnsi" w:hAnsiTheme="minorHAnsi" w:cstheme="minorHAnsi"/>
          <w:sz w:val="20"/>
          <w:szCs w:val="20"/>
        </w:rPr>
      </w:pPr>
      <w:r w:rsidRPr="00B979C2">
        <w:rPr>
          <w:rFonts w:asciiTheme="minorHAnsi" w:hAnsiTheme="minorHAnsi" w:cstheme="minorHAnsi"/>
          <w:sz w:val="20"/>
          <w:szCs w:val="20"/>
        </w:rPr>
        <w:t>„</w:t>
      </w:r>
      <w:r w:rsidRPr="00B979C2">
        <w:rPr>
          <w:rFonts w:asciiTheme="minorHAnsi" w:hAnsiTheme="minorHAnsi" w:cstheme="minorHAnsi"/>
          <w:b/>
          <w:sz w:val="20"/>
          <w:szCs w:val="20"/>
        </w:rPr>
        <w:t>Przebudowa oraz remont konserwatorski wraz z budynkiem garażowym i infrastrukturą techniczną budynk</w:t>
      </w:r>
      <w:r w:rsidR="00996537">
        <w:rPr>
          <w:rFonts w:asciiTheme="minorHAnsi" w:hAnsiTheme="minorHAnsi" w:cstheme="minorHAnsi"/>
          <w:b/>
          <w:sz w:val="20"/>
          <w:szCs w:val="20"/>
        </w:rPr>
        <w:t>u</w:t>
      </w:r>
      <w:r w:rsidRPr="00B979C2">
        <w:rPr>
          <w:rFonts w:asciiTheme="minorHAnsi" w:hAnsiTheme="minorHAnsi" w:cstheme="minorHAnsi"/>
          <w:b/>
          <w:sz w:val="20"/>
          <w:szCs w:val="20"/>
        </w:rPr>
        <w:t xml:space="preserve"> Galerii Sztuki im. Włodzimierza i Jerzego Kulczyckich willa Koziańskich” </w:t>
      </w:r>
      <w:r w:rsidRPr="00B979C2">
        <w:rPr>
          <w:rFonts w:asciiTheme="minorHAnsi" w:hAnsiTheme="minorHAnsi" w:cstheme="minorHAnsi"/>
          <w:sz w:val="20"/>
          <w:szCs w:val="20"/>
        </w:rPr>
        <w:t>– skrót KOZ</w:t>
      </w:r>
    </w:p>
    <w:p w14:paraId="2457CC99" w14:textId="77777777" w:rsidR="00437897" w:rsidRDefault="00437897" w:rsidP="00B979C2">
      <w:pPr>
        <w:pStyle w:val="Nagwek3"/>
        <w:spacing w:before="0"/>
        <w:ind w:left="360"/>
        <w:jc w:val="both"/>
        <w:rPr>
          <w:rFonts w:asciiTheme="minorHAnsi" w:hAnsiTheme="minorHAnsi" w:cstheme="minorHAnsi"/>
          <w:sz w:val="20"/>
          <w:szCs w:val="20"/>
          <w:lang w:eastAsia="ar-SA"/>
        </w:rPr>
      </w:pPr>
      <w:r w:rsidRPr="00405256">
        <w:rPr>
          <w:rFonts w:asciiTheme="minorHAnsi" w:hAnsiTheme="minorHAnsi" w:cstheme="minorHAnsi"/>
          <w:sz w:val="20"/>
          <w:szCs w:val="20"/>
          <w:lang w:eastAsia="ar-SA"/>
        </w:rPr>
        <w:t xml:space="preserve">w ramach projektu pod nazwą </w:t>
      </w:r>
      <w:r w:rsidRPr="00B61BED">
        <w:rPr>
          <w:rFonts w:asciiTheme="minorHAnsi" w:hAnsiTheme="minorHAnsi" w:cstheme="minorHAnsi"/>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31C12942"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7094A75B" w14:textId="30D06018"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4573955" w14:textId="7B91D2A0"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3C33D06E"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Wykonawca do 7 dni od dnia podpisania umowy przedstawi do akceptacji Zamawiającego projekt szczegółowego harmonogramu</w:t>
      </w:r>
      <w:r w:rsidR="00055FEF">
        <w:rPr>
          <w:rFonts w:asciiTheme="minorHAnsi" w:hAnsiTheme="minorHAnsi" w:cstheme="minorHAnsi"/>
          <w:sz w:val="20"/>
          <w:szCs w:val="20"/>
        </w:rPr>
        <w:t xml:space="preserve"> rzeczowo-finansowego</w:t>
      </w:r>
      <w:r>
        <w:rPr>
          <w:rFonts w:asciiTheme="minorHAnsi" w:hAnsiTheme="minorHAnsi" w:cstheme="minorHAnsi"/>
          <w:sz w:val="20"/>
          <w:szCs w:val="20"/>
        </w:rPr>
        <w:t xml:space="preserve"> wykonania zamówienia</w:t>
      </w:r>
      <w:r w:rsidR="00055FEF">
        <w:rPr>
          <w:rFonts w:asciiTheme="minorHAnsi" w:hAnsiTheme="minorHAnsi" w:cstheme="minorHAnsi"/>
          <w:sz w:val="20"/>
          <w:szCs w:val="20"/>
        </w:rPr>
        <w:t xml:space="preserve"> (dalej: </w:t>
      </w:r>
      <w:r w:rsidR="00996537">
        <w:rPr>
          <w:rFonts w:asciiTheme="minorHAnsi" w:hAnsiTheme="minorHAnsi" w:cstheme="minorHAnsi"/>
          <w:sz w:val="20"/>
          <w:szCs w:val="20"/>
        </w:rPr>
        <w:t>harmonogram</w:t>
      </w:r>
      <w:r w:rsidR="00055FEF">
        <w:rPr>
          <w:rFonts w:asciiTheme="minorHAnsi" w:hAnsiTheme="minorHAnsi" w:cstheme="minorHAnsi"/>
          <w:sz w:val="20"/>
          <w:szCs w:val="20"/>
        </w:rPr>
        <w:t>)</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lastRenderedPageBreak/>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11DAA1E3"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lastRenderedPageBreak/>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C353F25"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xml:space="preserve">, w tym projektantami robót </w:t>
      </w:r>
      <w:r w:rsidR="00A7353D" w:rsidRPr="00CD6876">
        <w:rPr>
          <w:rFonts w:asciiTheme="minorHAnsi" w:hAnsiTheme="minorHAnsi"/>
          <w:sz w:val="20"/>
          <w:lang w:val="pl-PL"/>
        </w:rPr>
        <w:lastRenderedPageBreak/>
        <w:t>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p-poż. i zapewniającym monitoring pożarowy</w:t>
      </w:r>
      <w:r w:rsidRPr="00CD6876">
        <w:rPr>
          <w:rFonts w:asciiTheme="minorHAnsi" w:hAnsiTheme="minorHAnsi"/>
          <w:sz w:val="20"/>
          <w:lang w:val="pl-PL"/>
        </w:rPr>
        <w:t>, w szczególności w zakresie wyłączeń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588346D3"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641BEA30" w14:textId="294E5800"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14:paraId="55BD58E6" w14:textId="3AD1FC4A" w:rsidR="00AD55AB" w:rsidRPr="00055FEF" w:rsidRDefault="000925A5"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r w:rsidR="004E42E3">
        <w:rPr>
          <w:rFonts w:asciiTheme="minorHAnsi" w:hAnsiTheme="minorHAnsi" w:cstheme="minorHAnsi"/>
          <w:sz w:val="20"/>
          <w:szCs w:val="20"/>
          <w:lang w:val="pl-PL"/>
        </w:rPr>
        <w:t>.</w:t>
      </w:r>
    </w:p>
    <w:p w14:paraId="6F41E2B6" w14:textId="4DA35322" w:rsidR="00055FEF" w:rsidRPr="00CD6876" w:rsidRDefault="00055FEF"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FE5D22">
      <w:pPr>
        <w:pStyle w:val="Tekstpodstawowy"/>
        <w:numPr>
          <w:ilvl w:val="0"/>
          <w:numId w:val="64"/>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FE5D22">
      <w:pPr>
        <w:pStyle w:val="Tekstpodstawowy"/>
        <w:numPr>
          <w:ilvl w:val="0"/>
          <w:numId w:val="65"/>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FE5D22">
      <w:pPr>
        <w:pStyle w:val="Tekstpodstawowy"/>
        <w:numPr>
          <w:ilvl w:val="0"/>
          <w:numId w:val="64"/>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umowach tych termin 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0727099D"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lang w:val="pl-PL"/>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lang w:val="pl-PL"/>
        </w:rPr>
        <w:t>P</w:t>
      </w:r>
      <w:r w:rsidRPr="00C21106">
        <w:rPr>
          <w:rFonts w:asciiTheme="minorHAnsi" w:hAnsiTheme="minorHAnsi" w:cstheme="minorHAnsi"/>
          <w:sz w:val="20"/>
          <w:szCs w:val="20"/>
        </w:rPr>
        <w:t xml:space="preserve">odwykonawca lub </w:t>
      </w:r>
      <w:r w:rsidRPr="00CD6876">
        <w:rPr>
          <w:rFonts w:asciiTheme="minorHAnsi" w:hAnsiTheme="minorHAnsi"/>
          <w:sz w:val="20"/>
          <w:lang w:val="pl-PL"/>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lang w:val="pl-PL"/>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FE5D22">
      <w:pPr>
        <w:pStyle w:val="Tekstpodstawowy"/>
        <w:numPr>
          <w:ilvl w:val="0"/>
          <w:numId w:val="67"/>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FE5D22">
      <w:pPr>
        <w:pStyle w:val="Tekstpodstawowy"/>
        <w:numPr>
          <w:ilvl w:val="0"/>
          <w:numId w:val="67"/>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FE5D22">
      <w:pPr>
        <w:pStyle w:val="Tekstpodstawowy"/>
        <w:numPr>
          <w:ilvl w:val="0"/>
          <w:numId w:val="67"/>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FE5D22">
      <w:pPr>
        <w:pStyle w:val="Tekstpodstawowy"/>
        <w:numPr>
          <w:ilvl w:val="1"/>
          <w:numId w:val="62"/>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FE5D22">
      <w:pPr>
        <w:pStyle w:val="Tekstpodstawowy"/>
        <w:numPr>
          <w:ilvl w:val="1"/>
          <w:numId w:val="62"/>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FE5D22">
      <w:pPr>
        <w:pStyle w:val="Tekstpodstawowy"/>
        <w:numPr>
          <w:ilvl w:val="1"/>
          <w:numId w:val="62"/>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3F865F7E" w:rsidR="00CB148E" w:rsidRPr="00FF68A3" w:rsidRDefault="00CB148E" w:rsidP="00FE5D22">
      <w:pPr>
        <w:pStyle w:val="Tekstpodstawowy"/>
        <w:numPr>
          <w:ilvl w:val="0"/>
          <w:numId w:val="70"/>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47251D">
        <w:rPr>
          <w:rFonts w:asciiTheme="minorHAnsi" w:hAnsiTheme="minorHAnsi" w:cstheme="minorHAnsi"/>
          <w:sz w:val="20"/>
          <w:szCs w:val="20"/>
          <w:lang w:val="pl-PL"/>
        </w:rPr>
        <w:t xml:space="preserve">Pierwsza faktura częściowa powinna </w:t>
      </w:r>
      <w:r w:rsidR="00C61916">
        <w:rPr>
          <w:rFonts w:asciiTheme="minorHAnsi" w:hAnsiTheme="minorHAnsi" w:cstheme="minorHAnsi"/>
          <w:sz w:val="20"/>
          <w:szCs w:val="20"/>
          <w:lang w:val="pl-PL"/>
        </w:rPr>
        <w:t>obejmować prace wykonane i odebrane</w:t>
      </w:r>
      <w:r w:rsidR="0047251D">
        <w:rPr>
          <w:rFonts w:asciiTheme="minorHAnsi" w:hAnsiTheme="minorHAnsi" w:cstheme="minorHAnsi"/>
          <w:sz w:val="20"/>
          <w:szCs w:val="20"/>
          <w:lang w:val="pl-PL"/>
        </w:rPr>
        <w:t xml:space="preserve"> do dnia 31.08.2018 r.</w:t>
      </w:r>
      <w:r w:rsidR="00055FEF">
        <w:rPr>
          <w:rFonts w:asciiTheme="minorHAnsi" w:hAnsiTheme="minorHAnsi" w:cstheme="minorHAnsi"/>
          <w:sz w:val="20"/>
          <w:szCs w:val="20"/>
          <w:lang w:val="pl-PL"/>
        </w:rPr>
        <w:t>, a kolejne w kwartałach liczonych od tego dnia</w:t>
      </w:r>
      <w:r w:rsidR="00996537">
        <w:rPr>
          <w:rFonts w:asciiTheme="minorHAnsi" w:hAnsiTheme="minorHAnsi" w:cstheme="minorHAnsi"/>
          <w:sz w:val="20"/>
          <w:szCs w:val="20"/>
          <w:lang w:val="pl-PL"/>
        </w:rPr>
        <w:t>.</w:t>
      </w:r>
      <w:r w:rsidR="0047251D">
        <w:rPr>
          <w:rFonts w:asciiTheme="minorHAnsi" w:hAnsiTheme="minorHAnsi" w:cstheme="minorHAnsi"/>
          <w:sz w:val="20"/>
          <w:szCs w:val="20"/>
          <w:lang w:val="pl-PL"/>
        </w:rPr>
        <w:t xml:space="preserve">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63C3B324" w:rsidR="00CB148E" w:rsidRPr="00CB148E" w:rsidRDefault="00CB148E" w:rsidP="00FE5D22">
      <w:pPr>
        <w:pStyle w:val="Tekstpodstawowy"/>
        <w:numPr>
          <w:ilvl w:val="0"/>
          <w:numId w:val="70"/>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r w:rsidRPr="00CB148E">
        <w:rPr>
          <w:rFonts w:asciiTheme="minorHAnsi" w:hAnsiTheme="minorHAnsi" w:cstheme="minorHAnsi"/>
          <w:sz w:val="20"/>
          <w:szCs w:val="20"/>
        </w:rPr>
        <w:t>ykonawcy.</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lastRenderedPageBreak/>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7431EDC3"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996537">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996537">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65BC53A1"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42F9F04F"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4811920A"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7BD0865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FE5D22">
      <w:pPr>
        <w:pStyle w:val="Tekstpodstawowy"/>
        <w:numPr>
          <w:ilvl w:val="0"/>
          <w:numId w:val="53"/>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04E13004" w:rsidR="00255C28" w:rsidRPr="00C21106" w:rsidRDefault="00255C28" w:rsidP="00FE5D22">
      <w:pPr>
        <w:pStyle w:val="Tekstpodstawowy"/>
        <w:numPr>
          <w:ilvl w:val="0"/>
          <w:numId w:val="53"/>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055FEF">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FE5D22">
      <w:pPr>
        <w:pStyle w:val="Tekstpodstawowy"/>
        <w:numPr>
          <w:ilvl w:val="0"/>
          <w:numId w:val="53"/>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FE5D22">
      <w:pPr>
        <w:pStyle w:val="Tekstpodstawowy"/>
        <w:numPr>
          <w:ilvl w:val="0"/>
          <w:numId w:val="53"/>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Niezależnie od realizacji powyższych uprawnień, Zamawiający będzie uprawniony do naliczenia Wykonawcy kar umownych, o których mowa w § 12 ust. 1 pkt 1 lit b).</w:t>
      </w:r>
    </w:p>
    <w:p w14:paraId="1BF9CC60" w14:textId="1439CAA6"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lastRenderedPageBreak/>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4FC7CE65" w:rsidR="00255C28" w:rsidRPr="00C21106" w:rsidRDefault="00255C28" w:rsidP="00FE5D22">
      <w:pPr>
        <w:pStyle w:val="Tekstpodstawowy"/>
        <w:numPr>
          <w:ilvl w:val="0"/>
          <w:numId w:val="54"/>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F85A08">
        <w:rPr>
          <w:rFonts w:asciiTheme="minorHAnsi" w:hAnsiTheme="minorHAnsi"/>
          <w:i/>
          <w:sz w:val="20"/>
          <w:lang w:val="pl-PL"/>
        </w:rPr>
        <w:t>3.500.000,00</w:t>
      </w:r>
      <w:r w:rsidR="00F85A08"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0CB417D2" w:rsidR="00EF3AC7" w:rsidRPr="00CD6876" w:rsidRDefault="00EF3AC7" w:rsidP="00FE5D22">
      <w:pPr>
        <w:pStyle w:val="Tekstpodstawowy"/>
        <w:numPr>
          <w:ilvl w:val="0"/>
          <w:numId w:val="54"/>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FE5D22">
      <w:pPr>
        <w:pStyle w:val="Tekstpodstawowy"/>
        <w:numPr>
          <w:ilvl w:val="0"/>
          <w:numId w:val="54"/>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FE5D22">
      <w:pPr>
        <w:pStyle w:val="Tekstpodstawowy"/>
        <w:numPr>
          <w:ilvl w:val="0"/>
          <w:numId w:val="55"/>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3F45E9FC"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za brak przedstawienia polisy ubezpieczeniowej zgodnej z wymaganiami § 11 ust. 1</w:t>
      </w:r>
      <w:r w:rsidR="00D83101">
        <w:rPr>
          <w:rFonts w:asciiTheme="minorHAnsi" w:hAnsiTheme="minorHAnsi"/>
          <w:sz w:val="20"/>
          <w:lang w:val="pl-PL"/>
        </w:rPr>
        <w:t xml:space="preserve"> lub § 11 ust. 2</w:t>
      </w:r>
      <w:r w:rsidRPr="00CD6876">
        <w:rPr>
          <w:rFonts w:asciiTheme="minorHAnsi" w:hAnsiTheme="minorHAnsi"/>
          <w:sz w:val="20"/>
          <w:lang w:val="pl-PL"/>
        </w:rPr>
        <w:t xml:space="preserve"> w przypadku, o którym mowa w § 11 ust. </w:t>
      </w:r>
      <w:r w:rsidR="00D83101">
        <w:rPr>
          <w:rFonts w:asciiTheme="minorHAnsi" w:hAnsiTheme="minorHAnsi"/>
          <w:sz w:val="20"/>
          <w:lang w:val="pl-PL"/>
        </w:rPr>
        <w:t>3</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lub za brak przedłożenia prawidłowego zabezpieczenia należytego wykonania umowy w sytuacjach określonych w § 13 ust. 4 lub 5 – w wysokości </w:t>
      </w:r>
      <w:r w:rsidR="00055FEF">
        <w:rPr>
          <w:rFonts w:asciiTheme="minorHAnsi" w:hAnsiTheme="minorHAnsi"/>
          <w:sz w:val="20"/>
          <w:lang w:val="pl-PL"/>
        </w:rPr>
        <w:t>2</w:t>
      </w:r>
      <w:r w:rsidRPr="00CD6876">
        <w:rPr>
          <w:rFonts w:asciiTheme="minorHAnsi" w:hAnsiTheme="minorHAnsi"/>
          <w:sz w:val="20"/>
          <w:lang w:val="pl-PL"/>
        </w:rPr>
        <w:t>.000,00 złotych za każde stwierdzone naruszenie,</w:t>
      </w:r>
    </w:p>
    <w:p w14:paraId="61E2DBD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za brak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 – w wysokości 20.000,00 złotych za każde stwierdzone naruszenie,</w:t>
      </w:r>
    </w:p>
    <w:p w14:paraId="5718288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zmiany umowy o podwykonawstwo w zakresie terminu zapłaty – w wysokości 1.000,00 złotych za każde stwierdzone naruszenie,</w:t>
      </w:r>
    </w:p>
    <w:p w14:paraId="4FC9205E" w14:textId="782E3499"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niewykonanie lub nienależyte wykonanie obowiązków dotyczących zatrudnienia personelu na podstawie umowy o pracę, stosownie do § 3 </w:t>
      </w:r>
      <w:r w:rsidR="00D83101">
        <w:rPr>
          <w:rFonts w:asciiTheme="minorHAnsi" w:hAnsiTheme="minorHAnsi"/>
          <w:sz w:val="20"/>
          <w:lang w:val="pl-PL"/>
        </w:rPr>
        <w:t>pkt</w:t>
      </w:r>
      <w:r w:rsidRPr="00CD6876">
        <w:rPr>
          <w:rFonts w:asciiTheme="minorHAnsi" w:hAnsiTheme="minorHAnsi"/>
          <w:sz w:val="20"/>
          <w:lang w:val="pl-PL"/>
        </w:rPr>
        <w:t xml:space="preserve"> 2 lit. </w:t>
      </w:r>
      <w:r w:rsidR="00D83101">
        <w:rPr>
          <w:rFonts w:asciiTheme="minorHAnsi" w:hAnsiTheme="minorHAnsi"/>
          <w:sz w:val="20"/>
          <w:lang w:val="pl-PL"/>
        </w:rPr>
        <w:t>w</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 w wysokości </w:t>
      </w:r>
      <w:r w:rsidR="00055FEF">
        <w:rPr>
          <w:rFonts w:asciiTheme="minorHAnsi" w:hAnsiTheme="minorHAnsi"/>
          <w:sz w:val="20"/>
          <w:lang w:val="pl-PL"/>
        </w:rPr>
        <w:t>2</w:t>
      </w:r>
      <w:r w:rsidRPr="00CD6876">
        <w:rPr>
          <w:rFonts w:asciiTheme="minorHAnsi" w:hAnsiTheme="minorHAnsi"/>
          <w:sz w:val="20"/>
          <w:lang w:val="pl-PL"/>
        </w:rPr>
        <w:t>.000,00 złotych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FE5D22">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FE5D22">
      <w:pPr>
        <w:pStyle w:val="Akapitzlist"/>
        <w:numPr>
          <w:ilvl w:val="0"/>
          <w:numId w:val="60"/>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401DEAB1" w14:textId="77777777" w:rsidR="00255C28" w:rsidRPr="00C21106" w:rsidRDefault="00255C28" w:rsidP="00FE5D22">
      <w:pPr>
        <w:pStyle w:val="Akapitzlist"/>
        <w:numPr>
          <w:ilvl w:val="0"/>
          <w:numId w:val="60"/>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lastRenderedPageBreak/>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FE5D22">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FE5D22">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FE5D22">
      <w:pPr>
        <w:pStyle w:val="Tekstpodstawowy"/>
        <w:numPr>
          <w:ilvl w:val="2"/>
          <w:numId w:val="5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FE5D22">
      <w:pPr>
        <w:pStyle w:val="Tekstpodstawowy"/>
        <w:numPr>
          <w:ilvl w:val="2"/>
          <w:numId w:val="5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FE5D22">
      <w:pPr>
        <w:pStyle w:val="Tekstpodstawowy"/>
        <w:numPr>
          <w:ilvl w:val="0"/>
          <w:numId w:val="59"/>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FE5D22">
      <w:pPr>
        <w:pStyle w:val="Tekstpodstawowy"/>
        <w:numPr>
          <w:ilvl w:val="0"/>
          <w:numId w:val="59"/>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06E84117" w14:textId="77777777" w:rsidR="00255C28" w:rsidRPr="00C21106" w:rsidRDefault="00255C28" w:rsidP="00FE5D22">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FE5D22">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FE5D22">
      <w:pPr>
        <w:pStyle w:val="Tekstpodstawowy"/>
        <w:numPr>
          <w:ilvl w:val="0"/>
          <w:numId w:val="59"/>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FE5D22">
      <w:pPr>
        <w:pStyle w:val="Tekstpodstawowy"/>
        <w:numPr>
          <w:ilvl w:val="0"/>
          <w:numId w:val="61"/>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FE5D22">
      <w:pPr>
        <w:pStyle w:val="Default"/>
        <w:numPr>
          <w:ilvl w:val="0"/>
          <w:numId w:val="61"/>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 xml:space="preserve">dokumentacji </w:t>
      </w:r>
      <w:r w:rsidR="00FE603C">
        <w:rPr>
          <w:rFonts w:asciiTheme="minorHAnsi" w:hAnsiTheme="minorHAnsi" w:cstheme="minorHAnsi"/>
          <w:color w:val="auto"/>
          <w:sz w:val="20"/>
          <w:szCs w:val="20"/>
        </w:rPr>
        <w:lastRenderedPageBreak/>
        <w:t>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FE5D22">
      <w:pPr>
        <w:pStyle w:val="Default"/>
        <w:numPr>
          <w:ilvl w:val="0"/>
          <w:numId w:val="61"/>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FE5D22">
      <w:pPr>
        <w:pStyle w:val="Tekstpodstawowy"/>
        <w:numPr>
          <w:ilvl w:val="0"/>
          <w:numId w:val="61"/>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FE5D22">
      <w:pPr>
        <w:pStyle w:val="Default"/>
        <w:numPr>
          <w:ilvl w:val="0"/>
          <w:numId w:val="61"/>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77777777"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 </w:t>
      </w:r>
      <w:r w:rsidRPr="00CD6876">
        <w:rPr>
          <w:rFonts w:asciiTheme="minorHAnsi" w:hAnsiTheme="minorHAnsi"/>
          <w:sz w:val="20"/>
          <w:lang w:val="pl-PL"/>
        </w:rPr>
        <w:t>oferta Wykonawcy z dnia ………………… r.,</w:t>
      </w:r>
    </w:p>
    <w:p w14:paraId="3BD4504A"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58E2A8B1" w14:textId="77777777" w:rsidR="00996537" w:rsidRDefault="005D6144" w:rsidP="00DF160D">
      <w:pPr>
        <w:spacing w:after="60"/>
        <w:ind w:left="2127" w:firstLine="709"/>
        <w:jc w:val="both"/>
        <w:rPr>
          <w:rFonts w:asciiTheme="minorHAnsi" w:hAnsiTheme="minorHAnsi" w:cstheme="minorHAnsi"/>
          <w:sz w:val="20"/>
          <w:szCs w:val="20"/>
        </w:rPr>
      </w:pPr>
      <w:r>
        <w:rPr>
          <w:rFonts w:asciiTheme="minorHAnsi" w:hAnsiTheme="minorHAnsi" w:cstheme="minorHAnsi"/>
          <w:sz w:val="20"/>
          <w:szCs w:val="20"/>
        </w:rPr>
        <w:t>Przetarg nieograniczony na</w:t>
      </w:r>
      <w:r w:rsidR="00996537">
        <w:rPr>
          <w:rFonts w:asciiTheme="minorHAnsi" w:hAnsiTheme="minorHAnsi" w:cstheme="minorHAnsi"/>
          <w:sz w:val="20"/>
          <w:szCs w:val="20"/>
        </w:rPr>
        <w:t>:</w:t>
      </w:r>
      <w:r>
        <w:rPr>
          <w:rFonts w:asciiTheme="minorHAnsi" w:hAnsiTheme="minorHAnsi" w:cstheme="minorHAnsi"/>
          <w:sz w:val="20"/>
          <w:szCs w:val="20"/>
        </w:rPr>
        <w:t xml:space="preserve"> </w:t>
      </w:r>
    </w:p>
    <w:p w14:paraId="2C1F2CED" w14:textId="77777777" w:rsidR="00996537" w:rsidRPr="00996537" w:rsidRDefault="00996537" w:rsidP="00DF160D">
      <w:pPr>
        <w:spacing w:after="60"/>
        <w:jc w:val="both"/>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430B488E" w14:textId="77777777" w:rsidR="00996537" w:rsidRPr="00996537" w:rsidRDefault="00996537" w:rsidP="00DF160D">
      <w:pPr>
        <w:spacing w:after="60"/>
        <w:jc w:val="both"/>
        <w:rPr>
          <w:rFonts w:asciiTheme="minorHAnsi" w:eastAsia="Times New Roman" w:hAnsiTheme="minorHAnsi" w:cstheme="minorHAnsi"/>
          <w:b/>
          <w:bCs/>
          <w:sz w:val="20"/>
          <w:szCs w:val="20"/>
          <w:lang w:val="x-none"/>
        </w:rPr>
      </w:pPr>
      <w:r w:rsidRPr="00996537">
        <w:rPr>
          <w:rFonts w:asciiTheme="minorHAnsi" w:eastAsia="Times New Roman" w:hAnsiTheme="minorHAnsi" w:cstheme="minorHAnsi"/>
          <w:b/>
          <w:bCs/>
          <w:sz w:val="20"/>
          <w:szCs w:val="20"/>
          <w:lang w:val="x-none"/>
        </w:rPr>
        <w:t>„Przebudowa oraz remont konserwatorski wraz z budynkiem garażowym i infrastrukturą techniczną budynku Galerii Sztuki im. Włodzimierza i Jerzego Kulczyckich willa Koziańskich”</w:t>
      </w:r>
    </w:p>
    <w:p w14:paraId="11032C3B" w14:textId="6672B819" w:rsidR="00437897" w:rsidRPr="00437897" w:rsidRDefault="00996537" w:rsidP="00DF160D">
      <w:pPr>
        <w:pStyle w:val="Nagwek3"/>
        <w:spacing w:before="0"/>
        <w:jc w:val="both"/>
        <w:rPr>
          <w:rFonts w:asciiTheme="minorHAnsi" w:hAnsiTheme="minorHAnsi" w:cstheme="minorHAnsi"/>
          <w:b w:val="0"/>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5C72D847" w14:textId="6BC55EB0" w:rsidR="00780BA9" w:rsidRPr="00DF160D" w:rsidRDefault="00D8549E" w:rsidP="00437897">
      <w:pPr>
        <w:pStyle w:val="Nagwek3"/>
        <w:spacing w:before="0"/>
        <w:jc w:val="center"/>
        <w:rPr>
          <w:rFonts w:asciiTheme="minorHAnsi" w:hAnsiTheme="minorHAnsi" w:cstheme="minorHAnsi"/>
          <w:b w:val="0"/>
          <w:sz w:val="20"/>
          <w:szCs w:val="20"/>
          <w:lang w:val="pl-PL" w:eastAsia="ar-SA"/>
        </w:rPr>
      </w:pPr>
      <w:r w:rsidRPr="00437897">
        <w:rPr>
          <w:rFonts w:asciiTheme="minorHAnsi" w:hAnsiTheme="minorHAnsi" w:cstheme="minorHAnsi"/>
          <w:b w:val="0"/>
          <w:sz w:val="20"/>
          <w:szCs w:val="20"/>
        </w:rPr>
        <w:t>postępowanie ADM.270-</w:t>
      </w:r>
      <w:r w:rsidR="00DF160D">
        <w:rPr>
          <w:rFonts w:asciiTheme="minorHAnsi" w:hAnsiTheme="minorHAnsi" w:cstheme="minorHAnsi"/>
          <w:b w:val="0"/>
          <w:sz w:val="20"/>
          <w:szCs w:val="20"/>
          <w:lang w:val="pl-PL"/>
        </w:rPr>
        <w:t>9</w:t>
      </w:r>
      <w:r w:rsidRPr="00437897">
        <w:rPr>
          <w:rFonts w:asciiTheme="minorHAnsi" w:hAnsiTheme="minorHAnsi" w:cstheme="minorHAnsi"/>
          <w:b w:val="0"/>
          <w:sz w:val="20"/>
          <w:szCs w:val="20"/>
        </w:rPr>
        <w:t>/</w:t>
      </w:r>
      <w:r w:rsidR="00DF160D">
        <w:rPr>
          <w:rFonts w:asciiTheme="minorHAnsi" w:hAnsiTheme="minorHAnsi" w:cstheme="minorHAnsi"/>
          <w:b w:val="0"/>
          <w:sz w:val="20"/>
          <w:szCs w:val="20"/>
          <w:lang w:val="pl-PL"/>
        </w:rPr>
        <w:t>2018</w:t>
      </w:r>
    </w:p>
    <w:p w14:paraId="60726D8E" w14:textId="77777777" w:rsidR="00DF160D" w:rsidRDefault="00DF160D" w:rsidP="00FC7BD1">
      <w:pPr>
        <w:spacing w:after="60"/>
        <w:jc w:val="center"/>
        <w:rPr>
          <w:rFonts w:asciiTheme="minorHAnsi" w:hAnsiTheme="minorHAnsi" w:cstheme="minorHAnsi"/>
          <w:bCs/>
          <w:i/>
          <w:kern w:val="2"/>
          <w:sz w:val="20"/>
          <w:szCs w:val="20"/>
        </w:rPr>
      </w:pPr>
    </w:p>
    <w:p w14:paraId="7915600B" w14:textId="5E0E2A1C"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5A6FA454"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14:paraId="080023E7" w14:textId="77777777"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47251D" w:rsidRPr="00C21106" w14:paraId="15E5F0E6" w14:textId="77777777" w:rsidTr="00B979C2">
        <w:trPr>
          <w:cantSplit/>
          <w:trHeight w:val="700"/>
        </w:trPr>
        <w:tc>
          <w:tcPr>
            <w:tcW w:w="271" w:type="pct"/>
            <w:tcBorders>
              <w:bottom w:val="single" w:sz="4" w:space="0" w:color="auto"/>
            </w:tcBorders>
            <w:vAlign w:val="center"/>
          </w:tcPr>
          <w:p w14:paraId="086E124A"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47251D" w:rsidRPr="00C21106" w:rsidRDefault="0047251D"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47251D" w:rsidRPr="00C21106" w:rsidRDefault="0047251D"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6D1621C3" w14:textId="32F5323B" w:rsidR="0047251D" w:rsidRPr="00B979C2" w:rsidRDefault="0047251D" w:rsidP="00FC7BD1">
            <w:pPr>
              <w:pStyle w:val="Tekstpodstawowy"/>
              <w:spacing w:after="0"/>
              <w:jc w:val="center"/>
              <w:rPr>
                <w:rFonts w:asciiTheme="minorHAnsi" w:hAnsiTheme="minorHAnsi" w:cstheme="minorHAnsi"/>
                <w:bCs/>
                <w:sz w:val="20"/>
                <w:szCs w:val="20"/>
                <w:lang w:val="pl-PL"/>
              </w:rPr>
            </w:pPr>
            <w:r>
              <w:rPr>
                <w:rFonts w:asciiTheme="minorHAnsi" w:hAnsiTheme="minorHAnsi" w:cstheme="minorHAnsi"/>
                <w:b/>
                <w:bCs/>
                <w:sz w:val="20"/>
                <w:szCs w:val="20"/>
                <w:lang w:val="pl-PL"/>
              </w:rPr>
              <w:t>Wartość robót</w:t>
            </w:r>
            <w:r>
              <w:rPr>
                <w:rFonts w:asciiTheme="minorHAnsi" w:hAnsiTheme="minorHAnsi" w:cstheme="minorHAnsi"/>
                <w:bCs/>
                <w:sz w:val="20"/>
                <w:szCs w:val="20"/>
                <w:lang w:val="pl-PL"/>
              </w:rPr>
              <w:t xml:space="preserve"> (złotych brutto)</w:t>
            </w:r>
          </w:p>
        </w:tc>
        <w:tc>
          <w:tcPr>
            <w:tcW w:w="922" w:type="pct"/>
            <w:tcBorders>
              <w:bottom w:val="single" w:sz="4" w:space="0" w:color="auto"/>
            </w:tcBorders>
            <w:vAlign w:val="center"/>
          </w:tcPr>
          <w:p w14:paraId="2B36DE75" w14:textId="062C506D"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47251D" w:rsidRPr="00C21106" w:rsidRDefault="0047251D"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47251D" w:rsidRPr="00C21106" w14:paraId="217635FC" w14:textId="77777777" w:rsidTr="00B979C2">
        <w:tc>
          <w:tcPr>
            <w:tcW w:w="271" w:type="pct"/>
          </w:tcPr>
          <w:p w14:paraId="31575962"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58C63F42" w14:textId="0394DBF3" w:rsidR="0047251D" w:rsidRPr="00B979C2" w:rsidRDefault="0047251D"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051A3094"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47251D" w:rsidRPr="00C21106" w14:paraId="1A996AD2" w14:textId="77777777" w:rsidTr="00B979C2">
        <w:trPr>
          <w:trHeight w:val="1314"/>
        </w:trPr>
        <w:tc>
          <w:tcPr>
            <w:tcW w:w="271" w:type="pct"/>
          </w:tcPr>
          <w:p w14:paraId="4F01C55C"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47251D" w:rsidRPr="00C21106" w:rsidRDefault="0047251D" w:rsidP="00FC7BD1">
            <w:pPr>
              <w:pStyle w:val="Tekstpodstawowy"/>
              <w:spacing w:after="0"/>
              <w:jc w:val="both"/>
              <w:rPr>
                <w:rFonts w:asciiTheme="minorHAnsi" w:hAnsiTheme="minorHAnsi" w:cstheme="minorHAnsi"/>
                <w:sz w:val="20"/>
                <w:szCs w:val="20"/>
              </w:rPr>
            </w:pPr>
          </w:p>
          <w:p w14:paraId="36463FFB" w14:textId="4F73F23C"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47251D" w:rsidRPr="00C21106" w:rsidRDefault="0047251D"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47251D" w:rsidRPr="00C21106" w:rsidRDefault="0047251D" w:rsidP="00FC7BD1">
            <w:pPr>
              <w:pStyle w:val="Tekstpodstawowy"/>
              <w:spacing w:after="0"/>
              <w:jc w:val="both"/>
              <w:rPr>
                <w:rFonts w:asciiTheme="minorHAnsi" w:hAnsiTheme="minorHAnsi" w:cstheme="minorHAnsi"/>
                <w:sz w:val="20"/>
                <w:szCs w:val="20"/>
              </w:rPr>
            </w:pPr>
          </w:p>
        </w:tc>
        <w:tc>
          <w:tcPr>
            <w:tcW w:w="922" w:type="pct"/>
          </w:tcPr>
          <w:p w14:paraId="64C3D6CB"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4875A83C"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39996A32" w14:textId="77777777" w:rsidR="0047251D" w:rsidRPr="00C21106" w:rsidRDefault="0047251D"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47251D" w:rsidRPr="00C21106" w:rsidRDefault="0047251D"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3890805E" w14:textId="3352CBE6"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47251D" w:rsidRPr="00C21106" w14:paraId="00B7CD6E" w14:textId="77777777" w:rsidTr="00B979C2">
        <w:trPr>
          <w:trHeight w:val="939"/>
        </w:trPr>
        <w:tc>
          <w:tcPr>
            <w:tcW w:w="271" w:type="pct"/>
          </w:tcPr>
          <w:p w14:paraId="0AA3B782"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47251D" w:rsidRPr="00C21106" w:rsidRDefault="0047251D" w:rsidP="00FC7BD1">
            <w:pPr>
              <w:pStyle w:val="Tekstpodstawowy"/>
              <w:spacing w:after="0"/>
              <w:jc w:val="both"/>
              <w:rPr>
                <w:rFonts w:asciiTheme="minorHAnsi" w:hAnsiTheme="minorHAnsi" w:cstheme="minorHAnsi"/>
                <w:sz w:val="20"/>
                <w:szCs w:val="20"/>
              </w:rPr>
            </w:pPr>
          </w:p>
          <w:p w14:paraId="0DA5C8CC" w14:textId="6D163EB3"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47251D" w:rsidRPr="00C21106" w:rsidRDefault="0047251D"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47251D" w:rsidRPr="00C21106" w:rsidRDefault="0047251D" w:rsidP="00FC7BD1">
            <w:pPr>
              <w:pStyle w:val="Tekstpodstawowy"/>
              <w:spacing w:after="0"/>
              <w:jc w:val="both"/>
              <w:rPr>
                <w:rFonts w:asciiTheme="minorHAnsi" w:hAnsiTheme="minorHAnsi" w:cstheme="minorHAnsi"/>
                <w:sz w:val="20"/>
                <w:szCs w:val="20"/>
              </w:rPr>
            </w:pPr>
          </w:p>
        </w:tc>
        <w:tc>
          <w:tcPr>
            <w:tcW w:w="922" w:type="pct"/>
          </w:tcPr>
          <w:p w14:paraId="44E2ABC2"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48141126"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497FB0DF" w14:textId="77777777" w:rsidR="0047251D" w:rsidRPr="00C21106" w:rsidRDefault="0047251D"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47251D" w:rsidRPr="00C21106" w:rsidRDefault="0047251D"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0604C9A1" w14:textId="36FB6CC0"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2650A152" w14:textId="77777777" w:rsidR="00476FA6" w:rsidRPr="00C21106" w:rsidRDefault="00476FA6" w:rsidP="00FC7BD1">
      <w:pPr>
        <w:spacing w:after="60"/>
        <w:jc w:val="both"/>
        <w:rPr>
          <w:rFonts w:asciiTheme="minorHAnsi" w:hAnsiTheme="minorHAnsi" w:cstheme="minorHAnsi"/>
          <w:sz w:val="20"/>
          <w:szCs w:val="20"/>
        </w:rPr>
      </w:pPr>
    </w:p>
    <w:p w14:paraId="7E498EA5"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B7CE43C" w14:textId="77777777" w:rsidR="00551111" w:rsidRPr="00C21106" w:rsidRDefault="00551111" w:rsidP="00FC7BD1">
      <w:pPr>
        <w:pStyle w:val="Akapitzlist"/>
        <w:spacing w:after="60"/>
        <w:ind w:left="0"/>
        <w:rPr>
          <w:rFonts w:asciiTheme="minorHAnsi" w:hAnsiTheme="minorHAnsi" w:cstheme="minorHAnsi"/>
          <w:sz w:val="20"/>
          <w:szCs w:val="20"/>
        </w:rPr>
      </w:pPr>
    </w:p>
    <w:p w14:paraId="114C9CA7" w14:textId="77777777" w:rsidR="00551111" w:rsidRPr="00C21106" w:rsidRDefault="00551111" w:rsidP="00FC7BD1">
      <w:pPr>
        <w:pStyle w:val="Akapitzlist"/>
        <w:spacing w:after="60"/>
        <w:ind w:left="0"/>
        <w:rPr>
          <w:rFonts w:asciiTheme="minorHAnsi" w:hAnsiTheme="minorHAnsi" w:cstheme="minorHAnsi"/>
          <w:sz w:val="20"/>
          <w:szCs w:val="20"/>
        </w:rPr>
      </w:pPr>
    </w:p>
    <w:p w14:paraId="432277C1" w14:textId="77777777" w:rsidR="00551111" w:rsidRPr="00C21106" w:rsidRDefault="005511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lastRenderedPageBreak/>
        <w:t>__________ dnia __ __ 20__ roku</w:t>
      </w:r>
    </w:p>
    <w:p w14:paraId="1C58ECB9"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1A7E453C"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7932C1F8" w14:textId="77777777"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48499F"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0F3D1C6D" w14:textId="77777777" w:rsidR="00551111" w:rsidRPr="00C21106" w:rsidRDefault="00551111" w:rsidP="00FC7BD1">
      <w:pPr>
        <w:widowControl w:val="0"/>
        <w:overflowPunct w:val="0"/>
        <w:adjustRightInd w:val="0"/>
        <w:spacing w:after="120"/>
        <w:rPr>
          <w:rFonts w:asciiTheme="minorHAnsi" w:hAnsiTheme="minorHAnsi" w:cstheme="minorHAnsi"/>
          <w:i/>
          <w:sz w:val="20"/>
          <w:szCs w:val="20"/>
        </w:rPr>
      </w:pPr>
    </w:p>
    <w:p w14:paraId="367835E6" w14:textId="77777777" w:rsidR="006D1411" w:rsidRPr="00C21106" w:rsidRDefault="006D1411" w:rsidP="00FC7BD1">
      <w:pPr>
        <w:widowControl w:val="0"/>
        <w:overflowPunct w:val="0"/>
        <w:adjustRightInd w:val="0"/>
        <w:spacing w:after="120"/>
        <w:rPr>
          <w:rFonts w:asciiTheme="minorHAnsi" w:hAnsiTheme="minorHAnsi" w:cstheme="minorHAnsi"/>
          <w:i/>
          <w:sz w:val="20"/>
          <w:szCs w:val="20"/>
        </w:rPr>
      </w:pPr>
    </w:p>
    <w:p w14:paraId="3CB88A27" w14:textId="77777777" w:rsidR="00B40D13" w:rsidRPr="00C21106" w:rsidRDefault="006D1411" w:rsidP="00B40D13">
      <w:pPr>
        <w:spacing w:after="60"/>
        <w:jc w:val="right"/>
        <w:rPr>
          <w:rFonts w:asciiTheme="minorHAnsi" w:hAnsiTheme="minorHAnsi" w:cstheme="minorHAnsi"/>
          <w:sz w:val="20"/>
          <w:szCs w:val="20"/>
        </w:rPr>
      </w:pPr>
      <w:r w:rsidRPr="00C21106">
        <w:rPr>
          <w:rFonts w:asciiTheme="minorHAnsi" w:hAnsiTheme="minorHAnsi" w:cstheme="minorHAnsi"/>
          <w:i/>
          <w:sz w:val="20"/>
          <w:szCs w:val="20"/>
        </w:rPr>
        <w:br w:type="page"/>
      </w:r>
      <w:r w:rsidR="00B40D13" w:rsidRPr="00C21106">
        <w:rPr>
          <w:rFonts w:asciiTheme="minorHAnsi" w:hAnsiTheme="minorHAnsi" w:cstheme="minorHAnsi"/>
          <w:sz w:val="20"/>
          <w:szCs w:val="20"/>
        </w:rPr>
        <w:lastRenderedPageBreak/>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6750CE3E" w14:textId="77777777" w:rsidR="00996537" w:rsidRDefault="0047251D" w:rsidP="0047251D">
      <w:pPr>
        <w:spacing w:after="60"/>
        <w:jc w:val="center"/>
        <w:rPr>
          <w:rFonts w:asciiTheme="minorHAnsi" w:hAnsiTheme="minorHAnsi" w:cstheme="minorHAnsi"/>
          <w:sz w:val="20"/>
          <w:szCs w:val="20"/>
        </w:rPr>
      </w:pPr>
      <w:r w:rsidRPr="0047251D">
        <w:rPr>
          <w:rFonts w:asciiTheme="minorHAnsi" w:hAnsiTheme="minorHAnsi" w:cstheme="minorHAnsi"/>
          <w:sz w:val="20"/>
          <w:szCs w:val="20"/>
        </w:rPr>
        <w:t>Przetarg nieograniczony na</w:t>
      </w:r>
      <w:r w:rsidR="00996537">
        <w:rPr>
          <w:rFonts w:asciiTheme="minorHAnsi" w:hAnsiTheme="minorHAnsi" w:cstheme="minorHAnsi"/>
          <w:sz w:val="20"/>
          <w:szCs w:val="20"/>
        </w:rPr>
        <w:t>:</w:t>
      </w:r>
      <w:r w:rsidRPr="0047251D">
        <w:rPr>
          <w:rFonts w:asciiTheme="minorHAnsi" w:hAnsiTheme="minorHAnsi" w:cstheme="minorHAnsi"/>
          <w:sz w:val="20"/>
          <w:szCs w:val="20"/>
        </w:rPr>
        <w:t xml:space="preserve"> </w:t>
      </w:r>
    </w:p>
    <w:p w14:paraId="0EC39730" w14:textId="77777777" w:rsidR="00996537" w:rsidRPr="00996537" w:rsidRDefault="00996537" w:rsidP="00996537">
      <w:pPr>
        <w:spacing w:after="60"/>
        <w:jc w:val="center"/>
        <w:rPr>
          <w:rFonts w:asciiTheme="minorHAnsi" w:hAnsiTheme="minorHAnsi" w:cstheme="minorHAnsi"/>
          <w:sz w:val="20"/>
          <w:szCs w:val="20"/>
        </w:rPr>
      </w:pPr>
      <w:r w:rsidRPr="00996537">
        <w:rPr>
          <w:rFonts w:asciiTheme="minorHAnsi" w:hAnsiTheme="minorHAnsi" w:cstheme="minorHAnsi"/>
          <w:sz w:val="20"/>
          <w:szCs w:val="20"/>
        </w:rPr>
        <w:t>wykonanie robót budowlano – remontowych budynków wpisanych do rejestru zabytków w zadaniu inwestycyjnym – projekcie pod nazwą:</w:t>
      </w:r>
    </w:p>
    <w:p w14:paraId="008BCA1C" w14:textId="77777777" w:rsidR="00996537" w:rsidRPr="00996537" w:rsidRDefault="00996537" w:rsidP="00996537">
      <w:pPr>
        <w:spacing w:after="60"/>
        <w:jc w:val="center"/>
        <w:rPr>
          <w:rFonts w:asciiTheme="minorHAnsi" w:hAnsiTheme="minorHAnsi" w:cstheme="minorHAnsi"/>
          <w:sz w:val="20"/>
          <w:szCs w:val="20"/>
        </w:rPr>
      </w:pPr>
      <w:r w:rsidRPr="00996537">
        <w:rPr>
          <w:rFonts w:asciiTheme="minorHAnsi" w:hAnsiTheme="minorHAnsi" w:cstheme="minorHAnsi"/>
          <w:sz w:val="20"/>
          <w:szCs w:val="20"/>
        </w:rPr>
        <w:t>„Przebudowa oraz remont konserwatorski wraz z budynkiem garażowym i infrastrukturą techniczną budynku Galerii Sztuki im. Włodzimierza i Jerzego Kulczyckich willa Koziańskich”</w:t>
      </w:r>
    </w:p>
    <w:p w14:paraId="20BCF6EF" w14:textId="04CC3883" w:rsidR="00B27E0B" w:rsidRPr="00B27E0B" w:rsidRDefault="00996537" w:rsidP="005D6144">
      <w:pPr>
        <w:spacing w:after="6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sidR="00B27E0B" w:rsidRPr="00B27E0B">
        <w:rPr>
          <w:rFonts w:asciiTheme="minorHAnsi" w:hAnsiTheme="minorHAnsi" w:cstheme="minorHAnsi"/>
          <w:sz w:val="20"/>
          <w:szCs w:val="20"/>
          <w:lang w:eastAsia="ar-SA"/>
        </w:rPr>
        <w:t xml:space="preserve"> </w:t>
      </w:r>
    </w:p>
    <w:p w14:paraId="317F42EB" w14:textId="77777777" w:rsidR="00B27E0B" w:rsidRDefault="00B27E0B" w:rsidP="005D6144">
      <w:pPr>
        <w:spacing w:after="60"/>
        <w:jc w:val="center"/>
        <w:rPr>
          <w:rFonts w:asciiTheme="minorHAnsi" w:hAnsiTheme="minorHAnsi" w:cstheme="minorHAnsi"/>
          <w:b/>
          <w:sz w:val="20"/>
          <w:szCs w:val="20"/>
          <w:lang w:eastAsia="ar-SA"/>
        </w:rPr>
      </w:pPr>
    </w:p>
    <w:p w14:paraId="21395803" w14:textId="6594F855" w:rsidR="006E0436" w:rsidRPr="00C21106" w:rsidRDefault="006E0436" w:rsidP="005D6144">
      <w:pPr>
        <w:spacing w:after="60"/>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r w:rsidR="00DF160D">
        <w:rPr>
          <w:rFonts w:asciiTheme="minorHAnsi" w:hAnsiTheme="minorHAnsi" w:cstheme="minorHAnsi"/>
          <w:sz w:val="20"/>
          <w:szCs w:val="20"/>
        </w:rPr>
        <w:t>9</w:t>
      </w:r>
      <w:r w:rsidRPr="00C21106">
        <w:rPr>
          <w:rFonts w:asciiTheme="minorHAnsi" w:hAnsiTheme="minorHAnsi" w:cstheme="minorHAnsi"/>
          <w:sz w:val="20"/>
          <w:szCs w:val="20"/>
        </w:rPr>
        <w:t>/</w:t>
      </w:r>
      <w:r w:rsidR="00DF160D">
        <w:rPr>
          <w:rFonts w:asciiTheme="minorHAnsi" w:hAnsiTheme="minorHAnsi" w:cstheme="minorHAnsi"/>
          <w:sz w:val="20"/>
          <w:szCs w:val="20"/>
        </w:rPr>
        <w:t>2018</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9"/>
        <w:gridCol w:w="1482"/>
        <w:gridCol w:w="2974"/>
        <w:gridCol w:w="1397"/>
      </w:tblGrid>
      <w:tr w:rsidR="00CD6876" w:rsidRPr="00C21106" w14:paraId="443DE9C9" w14:textId="77777777" w:rsidTr="00E85B44">
        <w:tc>
          <w:tcPr>
            <w:tcW w:w="241"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14:paraId="10E4D10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14:paraId="3534C38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B979C2">
        <w:trPr>
          <w:trHeight w:val="234"/>
        </w:trPr>
        <w:tc>
          <w:tcPr>
            <w:tcW w:w="241" w:type="pct"/>
            <w:tcBorders>
              <w:bottom w:val="single" w:sz="4" w:space="0" w:color="000000"/>
            </w:tcBorders>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tcBorders>
              <w:bottom w:val="single" w:sz="4" w:space="0" w:color="000000"/>
            </w:tcBorders>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tcBorders>
              <w:bottom w:val="single" w:sz="4" w:space="0" w:color="000000"/>
            </w:tcBorders>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694" w:type="pct"/>
            <w:tcBorders>
              <w:bottom w:val="single" w:sz="4" w:space="0" w:color="000000"/>
            </w:tcBorders>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tcBorders>
              <w:bottom w:val="single" w:sz="4" w:space="0" w:color="000000"/>
            </w:tcBorders>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B979C2">
        <w:trPr>
          <w:trHeight w:val="234"/>
        </w:trPr>
        <w:tc>
          <w:tcPr>
            <w:tcW w:w="241" w:type="pct"/>
            <w:shd w:val="clear" w:color="auto" w:fill="auto"/>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auto"/>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863" w:type="pct"/>
            <w:shd w:val="clear" w:color="auto" w:fill="auto"/>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auto"/>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677" w:type="pct"/>
            <w:shd w:val="clear" w:color="auto" w:fill="auto"/>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42773A">
        <w:tc>
          <w:tcPr>
            <w:tcW w:w="241"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86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42773A">
        <w:tc>
          <w:tcPr>
            <w:tcW w:w="241"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lastRenderedPageBreak/>
              <w:t>3</w:t>
            </w:r>
          </w:p>
        </w:tc>
        <w:tc>
          <w:tcPr>
            <w:tcW w:w="1525"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86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BACB7F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1A8AC0C1" w14:textId="77777777"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60BE81E5" w14:textId="63FA51CD" w:rsidR="0047251D" w:rsidRDefault="00B40D13" w:rsidP="0047251D">
      <w:pPr>
        <w:spacing w:after="60"/>
        <w:jc w:val="center"/>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47251D" w:rsidRPr="005D6144">
        <w:rPr>
          <w:rFonts w:asciiTheme="minorHAnsi" w:hAnsiTheme="minorHAnsi" w:cstheme="minorHAnsi"/>
          <w:sz w:val="20"/>
          <w:szCs w:val="20"/>
        </w:rPr>
        <w:t xml:space="preserve">wykonanie robót budowlano – remontowych budynków wpisanych do rejestru zabytków w </w:t>
      </w:r>
      <w:r w:rsidR="00D335E0" w:rsidRPr="00D335E0">
        <w:rPr>
          <w:rFonts w:asciiTheme="minorHAnsi" w:hAnsiTheme="minorHAnsi" w:cstheme="minorHAnsi"/>
          <w:sz w:val="20"/>
          <w:szCs w:val="20"/>
        </w:rPr>
        <w:t>zadaniu inwestycyjnym – projekcie</w:t>
      </w:r>
      <w:r w:rsidR="0047251D" w:rsidRPr="005D6144">
        <w:rPr>
          <w:rFonts w:asciiTheme="minorHAnsi" w:hAnsiTheme="minorHAnsi" w:cstheme="minorHAnsi"/>
          <w:sz w:val="20"/>
          <w:szCs w:val="20"/>
        </w:rPr>
        <w:t xml:space="preserve"> pod nazwą:</w:t>
      </w:r>
      <w:r w:rsidR="0047251D">
        <w:rPr>
          <w:rFonts w:asciiTheme="minorHAnsi" w:hAnsiTheme="minorHAnsi" w:cstheme="minorHAnsi"/>
          <w:sz w:val="20"/>
          <w:szCs w:val="20"/>
        </w:rPr>
        <w:t xml:space="preserve"> </w:t>
      </w:r>
    </w:p>
    <w:p w14:paraId="078A2568" w14:textId="77777777" w:rsidR="0047251D" w:rsidRPr="0047251D" w:rsidRDefault="0047251D" w:rsidP="0047251D">
      <w:pPr>
        <w:spacing w:after="60"/>
        <w:jc w:val="center"/>
        <w:rPr>
          <w:rFonts w:asciiTheme="minorHAnsi" w:hAnsiTheme="minorHAnsi" w:cstheme="minorHAnsi"/>
          <w:sz w:val="20"/>
          <w:szCs w:val="20"/>
        </w:rPr>
      </w:pPr>
      <w:r w:rsidRPr="0047251D">
        <w:rPr>
          <w:rFonts w:asciiTheme="minorHAnsi" w:hAnsiTheme="minorHAnsi" w:cstheme="minorHAnsi"/>
          <w:sz w:val="20"/>
          <w:szCs w:val="20"/>
        </w:rPr>
        <w:t xml:space="preserve"> „Przebudowa oraz remont konserwatorski wraz z budynkiem garażowym i infrastrukturą techniczną budynki Galerii Sztuki im. Włodzimierza i Jerzego Kulczyckich </w:t>
      </w:r>
      <w:r>
        <w:rPr>
          <w:rFonts w:asciiTheme="minorHAnsi" w:hAnsiTheme="minorHAnsi" w:cstheme="minorHAnsi"/>
          <w:sz w:val="20"/>
          <w:szCs w:val="20"/>
        </w:rPr>
        <w:t>willa Koziańskich”</w:t>
      </w:r>
    </w:p>
    <w:p w14:paraId="380552B2" w14:textId="7D2462A1" w:rsidR="00B27E0B" w:rsidRDefault="0047251D" w:rsidP="00B979C2">
      <w:pPr>
        <w:spacing w:after="60"/>
        <w:jc w:val="center"/>
        <w:textAlignment w:val="top"/>
        <w:rPr>
          <w:rFonts w:asciiTheme="minorHAnsi" w:hAnsiTheme="minorHAnsi" w:cstheme="minorHAnsi"/>
          <w:sz w:val="20"/>
          <w:szCs w:val="20"/>
          <w:lang w:eastAsia="ar-SA"/>
        </w:rPr>
      </w:pPr>
      <w:r w:rsidRPr="00B979C2">
        <w:rPr>
          <w:rFonts w:asciiTheme="minorHAnsi" w:hAnsiTheme="minorHAnsi" w:cstheme="minorHAnsi"/>
          <w:sz w:val="20"/>
          <w:szCs w:val="20"/>
          <w:lang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D2F6CBE" w14:textId="77777777" w:rsidR="00B27E0B" w:rsidRDefault="00B27E0B" w:rsidP="00B27E0B">
      <w:pPr>
        <w:spacing w:after="60"/>
        <w:jc w:val="center"/>
        <w:rPr>
          <w:rFonts w:asciiTheme="minorHAnsi" w:hAnsiTheme="minorHAnsi" w:cstheme="minorHAnsi"/>
          <w:sz w:val="20"/>
          <w:szCs w:val="20"/>
          <w:lang w:eastAsia="ar-SA"/>
        </w:rPr>
      </w:pPr>
    </w:p>
    <w:p w14:paraId="581176BE" w14:textId="50FAAE43" w:rsidR="00B40D13" w:rsidRPr="00C21106" w:rsidRDefault="00D8549E" w:rsidP="00B27E0B">
      <w:pPr>
        <w:spacing w:after="60"/>
        <w:jc w:val="center"/>
        <w:rPr>
          <w:rFonts w:asciiTheme="minorHAnsi" w:hAnsiTheme="minorHAnsi" w:cstheme="minorHAnsi"/>
          <w:sz w:val="20"/>
          <w:szCs w:val="20"/>
          <w:lang w:eastAsia="ar-SA"/>
        </w:rPr>
      </w:pPr>
      <w:r w:rsidRPr="00C21106">
        <w:rPr>
          <w:rFonts w:asciiTheme="minorHAnsi" w:hAnsiTheme="minorHAnsi" w:cstheme="minorHAnsi"/>
          <w:bCs/>
          <w:kern w:val="2"/>
          <w:sz w:val="20"/>
          <w:szCs w:val="20"/>
        </w:rPr>
        <w:t>postępowanie ADM.270-</w:t>
      </w:r>
      <w:r w:rsidR="00DF160D">
        <w:rPr>
          <w:rFonts w:asciiTheme="minorHAnsi" w:hAnsiTheme="minorHAnsi" w:cstheme="minorHAnsi"/>
          <w:bCs/>
          <w:kern w:val="2"/>
          <w:sz w:val="20"/>
          <w:szCs w:val="20"/>
        </w:rPr>
        <w:t>9</w:t>
      </w:r>
      <w:r w:rsidRPr="00C21106">
        <w:rPr>
          <w:rFonts w:asciiTheme="minorHAnsi" w:hAnsiTheme="minorHAnsi" w:cstheme="minorHAnsi"/>
          <w:bCs/>
          <w:kern w:val="2"/>
          <w:sz w:val="20"/>
          <w:szCs w:val="20"/>
        </w:rPr>
        <w:t>/</w:t>
      </w:r>
      <w:r w:rsidR="00DF160D">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0432D53B" w14:textId="77777777" w:rsidR="0047251D" w:rsidRPr="00055FEF" w:rsidRDefault="0047251D" w:rsidP="0047251D">
      <w:pPr>
        <w:numPr>
          <w:ilvl w:val="0"/>
          <w:numId w:val="22"/>
        </w:numPr>
        <w:spacing w:after="240" w:line="240" w:lineRule="auto"/>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nie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w:t>
      </w:r>
    </w:p>
    <w:p w14:paraId="2D2AE0E5" w14:textId="77777777" w:rsidR="0047251D" w:rsidRPr="00055FEF" w:rsidRDefault="0047251D" w:rsidP="0047251D">
      <w:pPr>
        <w:numPr>
          <w:ilvl w:val="0"/>
          <w:numId w:val="22"/>
        </w:numPr>
        <w:spacing w:after="240" w:line="240" w:lineRule="auto"/>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 ale w tej grupie kapitałowej nie występują inni Wykonawcy, którzy złożyli odrębne oferty w niniejszym postępowaniu*;</w:t>
      </w:r>
    </w:p>
    <w:p w14:paraId="6A7D0EFE" w14:textId="08367098" w:rsidR="00B40D13" w:rsidRPr="00C21106" w:rsidRDefault="0047251D" w:rsidP="0045710D">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4300282E"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8123490" w14:textId="77777777" w:rsidR="00B40D13" w:rsidRPr="00C21106" w:rsidRDefault="00B40D13" w:rsidP="00B40D13">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6D777FEE" w14:textId="77777777" w:rsidR="00B40D13" w:rsidRPr="00C21106" w:rsidRDefault="00B40D13" w:rsidP="00B40D13">
      <w:pPr>
        <w:spacing w:after="60"/>
        <w:ind w:left="5664"/>
        <w:jc w:val="center"/>
        <w:rPr>
          <w:rFonts w:asciiTheme="minorHAnsi" w:hAnsiTheme="minorHAnsi" w:cstheme="minorHAnsi"/>
          <w:i/>
          <w:iCs/>
          <w:sz w:val="20"/>
          <w:szCs w:val="20"/>
        </w:rPr>
      </w:pPr>
    </w:p>
    <w:p w14:paraId="1C73C4F9"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0585382" w14:textId="157E3146" w:rsidR="00B40D13" w:rsidRDefault="00DF160D" w:rsidP="00DF160D">
      <w:pPr>
        <w:spacing w:after="60"/>
        <w:rPr>
          <w:rFonts w:asciiTheme="minorHAnsi" w:eastAsia="Optima" w:hAnsiTheme="minorHAnsi" w:cstheme="minorHAnsi"/>
          <w:sz w:val="20"/>
          <w:szCs w:val="20"/>
        </w:rPr>
      </w:pPr>
      <w:r w:rsidRPr="00DF160D">
        <w:rPr>
          <w:rFonts w:asciiTheme="minorHAnsi" w:eastAsia="Optima" w:hAnsiTheme="minorHAnsi" w:cstheme="minorHAnsi"/>
          <w:sz w:val="20"/>
          <w:szCs w:val="20"/>
        </w:rPr>
        <w:t>* - niewłaściwe skreślić</w:t>
      </w:r>
      <w:r>
        <w:rPr>
          <w:rFonts w:asciiTheme="minorHAnsi" w:eastAsia="Optima" w:hAnsiTheme="minorHAnsi" w:cstheme="minorHAnsi"/>
          <w:sz w:val="20"/>
          <w:szCs w:val="20"/>
        </w:rPr>
        <w:t xml:space="preserve">                                                                                        </w:t>
      </w:r>
      <w:r w:rsidRPr="00DF160D">
        <w:rPr>
          <w:rFonts w:asciiTheme="minorHAnsi" w:eastAsia="Optima" w:hAnsiTheme="minorHAnsi" w:cstheme="minorHAnsi"/>
          <w:sz w:val="20"/>
          <w:szCs w:val="20"/>
        </w:rPr>
        <w:t xml:space="preserve"> </w:t>
      </w:r>
      <w:r w:rsidR="00B40D13" w:rsidRPr="00C21106">
        <w:rPr>
          <w:rFonts w:asciiTheme="minorHAnsi" w:eastAsia="Optima" w:hAnsiTheme="minorHAnsi" w:cstheme="minorHAnsi"/>
          <w:sz w:val="20"/>
          <w:szCs w:val="20"/>
        </w:rPr>
        <w:t>(podpis Wykonawcy/Wykonawców)</w:t>
      </w:r>
    </w:p>
    <w:p w14:paraId="47ED224A" w14:textId="77777777" w:rsidR="00B40D13" w:rsidRPr="00C21106" w:rsidRDefault="00B40D13" w:rsidP="00B40D13">
      <w:pPr>
        <w:spacing w:after="120" w:line="240" w:lineRule="auto"/>
        <w:rPr>
          <w:rFonts w:asciiTheme="minorHAnsi" w:hAnsiTheme="minorHAnsi" w:cstheme="minorHAnsi"/>
          <w:sz w:val="20"/>
          <w:szCs w:val="20"/>
        </w:rPr>
      </w:pPr>
    </w:p>
    <w:p w14:paraId="1F1F9A05" w14:textId="77777777" w:rsidR="00D335E0" w:rsidRPr="00C21106" w:rsidRDefault="00D335E0" w:rsidP="00D335E0">
      <w:pPr>
        <w:spacing w:after="0"/>
        <w:jc w:val="right"/>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1A6474E1" w14:textId="77777777" w:rsidR="00D335E0" w:rsidRPr="00C21106" w:rsidRDefault="00D335E0" w:rsidP="00D335E0">
      <w:pPr>
        <w:spacing w:after="60"/>
        <w:rPr>
          <w:rFonts w:asciiTheme="minorHAnsi" w:hAnsiTheme="minorHAnsi" w:cstheme="minorHAnsi"/>
          <w:sz w:val="20"/>
          <w:szCs w:val="20"/>
        </w:rPr>
      </w:pPr>
    </w:p>
    <w:p w14:paraId="1AE4A505" w14:textId="77777777"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509B7D05" w14:textId="77777777"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7817F83D" w14:textId="77777777" w:rsidR="00D335E0" w:rsidRPr="00C21106" w:rsidRDefault="00D335E0" w:rsidP="00D335E0">
      <w:pPr>
        <w:spacing w:after="60"/>
        <w:jc w:val="right"/>
        <w:rPr>
          <w:rFonts w:asciiTheme="minorHAnsi" w:hAnsiTheme="minorHAnsi" w:cstheme="minorHAnsi"/>
          <w:sz w:val="20"/>
          <w:szCs w:val="20"/>
        </w:rPr>
      </w:pPr>
    </w:p>
    <w:p w14:paraId="4A9B2AAE" w14:textId="77777777" w:rsidR="00D335E0" w:rsidRPr="00C21106" w:rsidRDefault="00D335E0" w:rsidP="00D335E0">
      <w:pPr>
        <w:spacing w:after="60"/>
        <w:rPr>
          <w:rFonts w:asciiTheme="minorHAnsi" w:hAnsiTheme="minorHAnsi" w:cstheme="minorHAnsi"/>
          <w:sz w:val="20"/>
          <w:szCs w:val="20"/>
        </w:rPr>
      </w:pPr>
    </w:p>
    <w:p w14:paraId="3DC12C0E" w14:textId="77777777" w:rsidR="00D335E0" w:rsidRPr="00C21106" w:rsidRDefault="00D335E0" w:rsidP="00D335E0">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36C3DC92" w14:textId="77777777" w:rsidR="00D335E0" w:rsidRPr="00C21106" w:rsidRDefault="00D335E0" w:rsidP="00D335E0">
      <w:pPr>
        <w:spacing w:after="60"/>
        <w:rPr>
          <w:rFonts w:asciiTheme="minorHAnsi" w:hAnsiTheme="minorHAnsi" w:cstheme="minorHAnsi"/>
          <w:sz w:val="20"/>
          <w:szCs w:val="20"/>
        </w:rPr>
      </w:pPr>
    </w:p>
    <w:p w14:paraId="12F18B75" w14:textId="77777777"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577FC6BE" w14:textId="77777777"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5BF84C8D" w14:textId="77777777" w:rsidR="00D335E0" w:rsidRPr="00C21106" w:rsidRDefault="00D335E0" w:rsidP="00D335E0">
      <w:pPr>
        <w:rPr>
          <w:rFonts w:asciiTheme="minorHAnsi" w:hAnsiTheme="minorHAnsi" w:cstheme="minorHAnsi"/>
          <w:sz w:val="20"/>
          <w:szCs w:val="20"/>
        </w:rPr>
      </w:pPr>
    </w:p>
    <w:p w14:paraId="5F9D9BC8" w14:textId="77777777" w:rsidR="00D335E0" w:rsidRDefault="00D335E0" w:rsidP="00D335E0">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3C6E2A56" w14:textId="77777777" w:rsidR="00D335E0" w:rsidRPr="00730D12" w:rsidRDefault="00D335E0" w:rsidP="00D335E0">
      <w:pPr>
        <w:spacing w:after="60"/>
        <w:jc w:val="both"/>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wykonanie robót budowlano – remontowych budynków wpisanych do rejestru zabytków w zadaniu inwestycyjnym – projekcie pod nazwą:</w:t>
      </w:r>
    </w:p>
    <w:p w14:paraId="705A4429" w14:textId="77777777" w:rsidR="00D335E0" w:rsidRPr="00D335E0" w:rsidRDefault="00D335E0" w:rsidP="00D335E0">
      <w:pPr>
        <w:spacing w:after="60"/>
        <w:jc w:val="both"/>
        <w:textAlignment w:val="top"/>
        <w:rPr>
          <w:rFonts w:asciiTheme="minorHAnsi" w:hAnsiTheme="minorHAnsi" w:cstheme="minorHAnsi"/>
          <w:b/>
          <w:bCs/>
          <w:kern w:val="2"/>
          <w:sz w:val="20"/>
          <w:szCs w:val="20"/>
        </w:rPr>
      </w:pPr>
      <w:r w:rsidRPr="00D335E0">
        <w:rPr>
          <w:rFonts w:asciiTheme="minorHAnsi" w:hAnsiTheme="minorHAnsi" w:cstheme="minorHAnsi"/>
          <w:b/>
          <w:bCs/>
          <w:kern w:val="2"/>
          <w:sz w:val="20"/>
          <w:szCs w:val="20"/>
        </w:rPr>
        <w:t>„Przebudowa oraz remont konserwatorski wraz z budynkiem garażowym i infrastrukturą techniczną budynki Galerii Sztuki im. Włodzimierza i Jerzego Kulczyckich willa Koziańskich”</w:t>
      </w:r>
    </w:p>
    <w:p w14:paraId="643D6BAF" w14:textId="4638D0E1" w:rsidR="00D335E0" w:rsidRPr="00D52CBF" w:rsidRDefault="00D335E0" w:rsidP="00D335E0">
      <w:pPr>
        <w:spacing w:after="60"/>
        <w:jc w:val="both"/>
        <w:textAlignment w:val="top"/>
        <w:rPr>
          <w:rFonts w:asciiTheme="minorHAnsi" w:hAnsiTheme="minorHAnsi" w:cstheme="minorHAnsi"/>
          <w:b/>
          <w:bCs/>
          <w:kern w:val="2"/>
          <w:sz w:val="20"/>
          <w:szCs w:val="20"/>
        </w:rPr>
      </w:pPr>
      <w:r w:rsidRPr="00D335E0">
        <w:rPr>
          <w:rFonts w:asciiTheme="minorHAnsi" w:hAnsiTheme="minorHAnsi" w:cstheme="minorHAnsi"/>
          <w:b/>
          <w:bCs/>
          <w:kern w:val="2"/>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sidRPr="00730D12">
        <w:rPr>
          <w:rFonts w:asciiTheme="minorHAnsi" w:hAnsiTheme="minorHAnsi" w:cstheme="minorHAnsi"/>
          <w:b/>
          <w:bCs/>
          <w:kern w:val="2"/>
          <w:sz w:val="20"/>
          <w:szCs w:val="20"/>
        </w:rPr>
        <w:t>, postępowanie ADM.270-</w:t>
      </w:r>
      <w:r>
        <w:rPr>
          <w:rFonts w:asciiTheme="minorHAnsi" w:hAnsiTheme="minorHAnsi" w:cstheme="minorHAnsi"/>
          <w:b/>
          <w:bCs/>
          <w:kern w:val="2"/>
          <w:sz w:val="20"/>
          <w:szCs w:val="20"/>
        </w:rPr>
        <w:t>9/2018</w:t>
      </w:r>
      <w:r w:rsidRPr="00730D12">
        <w:rPr>
          <w:rFonts w:asciiTheme="minorHAnsi" w:hAnsiTheme="minorHAnsi" w:cstheme="minorHAnsi"/>
          <w:b/>
          <w:bCs/>
          <w:kern w:val="2"/>
          <w:sz w:val="20"/>
          <w:szCs w:val="20"/>
        </w:rPr>
        <w:t>,</w:t>
      </w:r>
      <w:r w:rsidRPr="00D52CBF">
        <w:rPr>
          <w:rFonts w:asciiTheme="minorHAnsi" w:hAnsiTheme="minorHAnsi" w:cstheme="minorHAnsi"/>
          <w:b/>
          <w:bCs/>
          <w:kern w:val="2"/>
          <w:sz w:val="20"/>
          <w:szCs w:val="20"/>
        </w:rPr>
        <w:t xml:space="preserve"> </w:t>
      </w:r>
    </w:p>
    <w:p w14:paraId="23591302" w14:textId="77777777" w:rsidR="00D335E0" w:rsidRDefault="00D335E0" w:rsidP="00D335E0">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2B3B05ED" w14:textId="77777777" w:rsidR="00D335E0" w:rsidRDefault="00D335E0" w:rsidP="00D335E0">
      <w:pPr>
        <w:pStyle w:val="Akapitzlist"/>
        <w:numPr>
          <w:ilvl w:val="0"/>
          <w:numId w:val="82"/>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125F128B" w14:textId="77777777" w:rsidR="00D335E0" w:rsidRDefault="00D335E0" w:rsidP="00D335E0">
      <w:pPr>
        <w:pStyle w:val="Akapitzlist"/>
        <w:numPr>
          <w:ilvl w:val="0"/>
          <w:numId w:val="8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64570FDF" w14:textId="77777777" w:rsidR="00D335E0" w:rsidRPr="00730D12" w:rsidRDefault="00D335E0" w:rsidP="00D335E0">
      <w:pPr>
        <w:pStyle w:val="Akapitzlist"/>
        <w:numPr>
          <w:ilvl w:val="0"/>
          <w:numId w:val="8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7B08D2BF" w14:textId="77777777" w:rsidR="00D335E0" w:rsidRDefault="00D335E0" w:rsidP="00D335E0">
      <w:pPr>
        <w:spacing w:after="60"/>
        <w:jc w:val="both"/>
        <w:textAlignment w:val="top"/>
        <w:rPr>
          <w:rFonts w:asciiTheme="minorHAnsi" w:hAnsiTheme="minorHAnsi" w:cstheme="minorHAnsi"/>
          <w:sz w:val="20"/>
          <w:szCs w:val="20"/>
        </w:rPr>
      </w:pPr>
    </w:p>
    <w:p w14:paraId="1C89E971" w14:textId="77777777" w:rsidR="00D335E0" w:rsidRPr="00C21106" w:rsidRDefault="00D335E0" w:rsidP="00D335E0">
      <w:pPr>
        <w:spacing w:after="60"/>
        <w:ind w:left="5664"/>
        <w:jc w:val="center"/>
        <w:rPr>
          <w:rFonts w:asciiTheme="minorHAnsi" w:eastAsia="Optima" w:hAnsiTheme="minorHAnsi" w:cstheme="minorHAnsi"/>
          <w:sz w:val="20"/>
          <w:szCs w:val="20"/>
        </w:rPr>
      </w:pPr>
    </w:p>
    <w:p w14:paraId="71CD57DC" w14:textId="77777777" w:rsidR="00D335E0" w:rsidRPr="00C21106" w:rsidRDefault="00D335E0" w:rsidP="00D335E0">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6DB07B85" w14:textId="77777777" w:rsidR="00D335E0" w:rsidRPr="00C21106" w:rsidRDefault="00D335E0" w:rsidP="00D335E0">
      <w:pPr>
        <w:spacing w:after="60"/>
        <w:ind w:left="5664"/>
        <w:jc w:val="center"/>
        <w:rPr>
          <w:rFonts w:asciiTheme="minorHAnsi" w:hAnsiTheme="minorHAnsi" w:cstheme="minorHAnsi"/>
          <w:i/>
          <w:iCs/>
          <w:sz w:val="20"/>
          <w:szCs w:val="20"/>
        </w:rPr>
      </w:pPr>
    </w:p>
    <w:p w14:paraId="267F8D09" w14:textId="77777777" w:rsidR="00D335E0" w:rsidRPr="00C21106" w:rsidRDefault="00D335E0" w:rsidP="00D335E0">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06526585" w14:textId="77777777" w:rsidR="00D335E0" w:rsidRPr="00C21106" w:rsidRDefault="00D335E0" w:rsidP="00D335E0">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6F4955F5" w14:textId="220D4B3A" w:rsidR="006D1411" w:rsidRDefault="00D335E0" w:rsidP="00D335E0">
      <w:pPr>
        <w:widowControl w:val="0"/>
        <w:overflowPunct w:val="0"/>
        <w:adjustRightInd w:val="0"/>
        <w:spacing w:after="120"/>
        <w:rPr>
          <w:rFonts w:asciiTheme="minorHAnsi" w:hAnsiTheme="minorHAnsi" w:cstheme="minorHAnsi"/>
          <w:i/>
          <w:sz w:val="20"/>
          <w:szCs w:val="20"/>
        </w:rPr>
      </w:pPr>
      <w:r w:rsidRPr="00C21106">
        <w:rPr>
          <w:rFonts w:asciiTheme="minorHAnsi" w:hAnsiTheme="minorHAnsi" w:cstheme="minorHAnsi"/>
          <w:sz w:val="20"/>
          <w:szCs w:val="20"/>
        </w:rPr>
        <w:t>* - niewłaściwe skreślić</w:t>
      </w:r>
    </w:p>
    <w:p w14:paraId="4A2FC988" w14:textId="16F08D7A"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1C3EA9">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BB8C" w14:textId="77777777" w:rsidR="0067118F" w:rsidRDefault="0067118F" w:rsidP="00302556">
      <w:pPr>
        <w:spacing w:after="0" w:line="240" w:lineRule="auto"/>
      </w:pPr>
      <w:r>
        <w:separator/>
      </w:r>
    </w:p>
  </w:endnote>
  <w:endnote w:type="continuationSeparator" w:id="0">
    <w:p w14:paraId="3C6EA939" w14:textId="77777777" w:rsidR="0067118F" w:rsidRDefault="0067118F" w:rsidP="00302556">
      <w:pPr>
        <w:spacing w:after="0" w:line="240" w:lineRule="auto"/>
      </w:pPr>
      <w:r>
        <w:continuationSeparator/>
      </w:r>
    </w:p>
  </w:endnote>
  <w:endnote w:type="continuationNotice" w:id="1">
    <w:p w14:paraId="5A419EB9" w14:textId="77777777" w:rsidR="0067118F" w:rsidRDefault="00671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26C8DBCC" w:rsidR="0067118F" w:rsidRDefault="0067118F">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30253D">
      <w:rPr>
        <w:b/>
        <w:bCs/>
        <w:noProof/>
        <w:sz w:val="20"/>
      </w:rPr>
      <w:t>9</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30253D">
      <w:rPr>
        <w:b/>
        <w:bCs/>
        <w:noProof/>
        <w:sz w:val="20"/>
      </w:rPr>
      <w:t>44</w:t>
    </w:r>
    <w:r w:rsidRPr="004C05F0">
      <w:rPr>
        <w:b/>
        <w:bCs/>
        <w:szCs w:val="24"/>
      </w:rPr>
      <w:fldChar w:fldCharType="end"/>
    </w:r>
  </w:p>
  <w:p w14:paraId="49544DD5" w14:textId="77777777" w:rsidR="0067118F" w:rsidRDefault="0067118F"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67118F" w:rsidRDefault="0067118F"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BFDD" w14:textId="77777777" w:rsidR="0067118F" w:rsidRDefault="0067118F" w:rsidP="00302556">
      <w:pPr>
        <w:spacing w:after="0" w:line="240" w:lineRule="auto"/>
      </w:pPr>
      <w:r>
        <w:separator/>
      </w:r>
    </w:p>
  </w:footnote>
  <w:footnote w:type="continuationSeparator" w:id="0">
    <w:p w14:paraId="6795E63C" w14:textId="77777777" w:rsidR="0067118F" w:rsidRDefault="0067118F" w:rsidP="00302556">
      <w:pPr>
        <w:spacing w:after="0" w:line="240" w:lineRule="auto"/>
      </w:pPr>
      <w:r>
        <w:continuationSeparator/>
      </w:r>
    </w:p>
  </w:footnote>
  <w:footnote w:type="continuationNotice" w:id="1">
    <w:p w14:paraId="4A24A863" w14:textId="77777777" w:rsidR="0067118F" w:rsidRDefault="0067118F">
      <w:pPr>
        <w:spacing w:after="0" w:line="240" w:lineRule="auto"/>
      </w:pPr>
    </w:p>
  </w:footnote>
  <w:footnote w:id="2">
    <w:p w14:paraId="65E0E491" w14:textId="591FA016" w:rsidR="0067118F" w:rsidRPr="0007724A" w:rsidRDefault="0067118F"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14:paraId="2F4FCC14" w14:textId="1FA4B96F" w:rsidR="0067118F" w:rsidRPr="00CD6876" w:rsidRDefault="0067118F"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lang w:val="pl-PL"/>
        </w:rPr>
        <w:t>16</w:t>
      </w:r>
      <w:r w:rsidRPr="00CD6876">
        <w:rPr>
          <w:rFonts w:ascii="Verdana" w:hAnsi="Verdana"/>
          <w:sz w:val="16"/>
          <w:lang w:val="pl-PL"/>
        </w:rPr>
        <w:t xml:space="preserve"> miesięcy od dnia podpisania umowy</w:t>
      </w:r>
    </w:p>
  </w:footnote>
  <w:footnote w:id="4">
    <w:p w14:paraId="1A46B1DB" w14:textId="0B5CEE1D" w:rsidR="0067118F" w:rsidRPr="00CD6876" w:rsidRDefault="0067118F"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67118F" w:rsidRDefault="0067118F" w:rsidP="00302556">
    <w:pPr>
      <w:pStyle w:val="Nagwek"/>
      <w:ind w:left="-1417"/>
    </w:pPr>
  </w:p>
  <w:p w14:paraId="1DCC4A6A" w14:textId="77777777" w:rsidR="0067118F" w:rsidRPr="0067118F" w:rsidRDefault="0067118F" w:rsidP="0067118F">
    <w:pPr>
      <w:pStyle w:val="Nagwek"/>
      <w:ind w:left="-1417"/>
      <w:jc w:val="right"/>
      <w:rPr>
        <w:noProof/>
        <w:lang w:eastAsia="pl-PL"/>
      </w:rPr>
    </w:pP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fldChar w:fldCharType="begin"/>
    </w:r>
    <w:r w:rsidRPr="0067118F">
      <w:rPr>
        <w:noProof/>
        <w:lang w:eastAsia="pl-PL"/>
      </w:rPr>
      <w:instrText xml:space="preserve"> INCLUDEPICTURE  "cid:image003.png@01D368F0.55049600" \* MERGEFORMATINET </w:instrText>
    </w:r>
    <w:r w:rsidRPr="0067118F">
      <w:rPr>
        <w:noProof/>
        <w:lang w:eastAsia="pl-PL"/>
      </w:rPr>
      <w:fldChar w:fldCharType="separate"/>
    </w:r>
    <w:r w:rsidRPr="0067118F">
      <w:rPr>
        <w:noProof/>
        <w:lang w:eastAsia="pl-PL"/>
      </w:rPr>
      <w:pict w14:anchorId="41ACD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75pt;height:63pt">
          <v:imagedata r:id="rId1" r:href="rId2"/>
        </v:shape>
      </w:pict>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r w:rsidRPr="0067118F">
      <w:rPr>
        <w:noProof/>
        <w:lang w:eastAsia="pl-PL"/>
      </w:rPr>
      <w:fldChar w:fldCharType="end"/>
    </w:r>
  </w:p>
  <w:p w14:paraId="42227C9B" w14:textId="7CD8B28B" w:rsidR="0067118F" w:rsidRDefault="0067118F" w:rsidP="00723164">
    <w:pPr>
      <w:pStyle w:val="Nagwek"/>
      <w:ind w:left="-141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67118F" w:rsidRDefault="0067118F" w:rsidP="00723164">
    <w:pPr>
      <w:pStyle w:val="Nagwek"/>
      <w:jc w:val="right"/>
    </w:pPr>
  </w:p>
  <w:p w14:paraId="3C522D84" w14:textId="1896842D" w:rsidR="0067118F" w:rsidRDefault="0067118F" w:rsidP="004C65C0">
    <w:pPr>
      <w:pStyle w:val="Nagwek"/>
    </w:pP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fldChar w:fldCharType="begin"/>
    </w:r>
    <w:r>
      <w:rPr>
        <w:lang w:eastAsia="pl-PL"/>
      </w:rPr>
      <w:instrText xml:space="preserve"> INCLUDEPICTURE  "cid:image003.png@01D368F0.55049600" \* MERGEFORMATINET </w:instrText>
    </w:r>
    <w:r>
      <w:rPr>
        <w:lang w:eastAsia="pl-PL"/>
      </w:rPr>
      <w:fldChar w:fldCharType="separate"/>
    </w:r>
    <w:r>
      <w:rPr>
        <w:lang w:eastAsia="pl-PL"/>
      </w:rPr>
      <w:pict w14:anchorId="22C27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447.75pt;height:63pt">
          <v:imagedata r:id="rId2" r:href="rId1"/>
        </v:shape>
      </w:pict>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r>
      <w:rPr>
        <w:lang w:eastAsia="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5"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09603C7"/>
    <w:multiLevelType w:val="hybridMultilevel"/>
    <w:tmpl w:val="3D30B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A159CF"/>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0"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5"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B2201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045BAB"/>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1"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05370"/>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90188E"/>
    <w:multiLevelType w:val="multilevel"/>
    <w:tmpl w:val="4F46C4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0" w15:restartNumberingAfterBreak="0">
    <w:nsid w:val="5FAF0A8B"/>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C905DC"/>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155E61"/>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68"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3"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5"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8"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2"/>
  </w:num>
  <w:num w:numId="2">
    <w:abstractNumId w:val="26"/>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num>
  <w:num w:numId="11">
    <w:abstractNumId w:val="48"/>
  </w:num>
  <w:num w:numId="12">
    <w:abstractNumId w:val="8"/>
  </w:num>
  <w:num w:numId="13">
    <w:abstractNumId w:val="5"/>
  </w:num>
  <w:num w:numId="14">
    <w:abstractNumId w:val="69"/>
  </w:num>
  <w:num w:numId="15">
    <w:abstractNumId w:val="50"/>
  </w:num>
  <w:num w:numId="16">
    <w:abstractNumId w:val="19"/>
  </w:num>
  <w:num w:numId="17">
    <w:abstractNumId w:val="53"/>
  </w:num>
  <w:num w:numId="18">
    <w:abstractNumId w:val="9"/>
  </w:num>
  <w:num w:numId="19">
    <w:abstractNumId w:val="44"/>
  </w:num>
  <w:num w:numId="20">
    <w:abstractNumId w:val="2"/>
  </w:num>
  <w:num w:numId="21">
    <w:abstractNumId w:val="1"/>
  </w:num>
  <w:num w:numId="22">
    <w:abstractNumId w:val="36"/>
  </w:num>
  <w:num w:numId="23">
    <w:abstractNumId w:val="3"/>
  </w:num>
  <w:num w:numId="24">
    <w:abstractNumId w:val="21"/>
  </w:num>
  <w:num w:numId="25">
    <w:abstractNumId w:val="41"/>
  </w:num>
  <w:num w:numId="26">
    <w:abstractNumId w:val="0"/>
  </w:num>
  <w:num w:numId="27">
    <w:abstractNumId w:val="30"/>
  </w:num>
  <w:num w:numId="28">
    <w:abstractNumId w:val="57"/>
  </w:num>
  <w:num w:numId="29">
    <w:abstractNumId w:val="49"/>
  </w:num>
  <w:num w:numId="30">
    <w:abstractNumId w:val="27"/>
  </w:num>
  <w:num w:numId="31">
    <w:abstractNumId w:val="23"/>
  </w:num>
  <w:num w:numId="32">
    <w:abstractNumId w:val="10"/>
  </w:num>
  <w:num w:numId="33">
    <w:abstractNumId w:val="77"/>
  </w:num>
  <w:num w:numId="34">
    <w:abstractNumId w:val="24"/>
  </w:num>
  <w:num w:numId="35">
    <w:abstractNumId w:val="14"/>
  </w:num>
  <w:num w:numId="36">
    <w:abstractNumId w:val="16"/>
  </w:num>
  <w:num w:numId="37">
    <w:abstractNumId w:val="74"/>
  </w:num>
  <w:num w:numId="38">
    <w:abstractNumId w:val="78"/>
  </w:num>
  <w:num w:numId="39">
    <w:abstractNumId w:val="54"/>
  </w:num>
  <w:num w:numId="40">
    <w:abstractNumId w:val="43"/>
  </w:num>
  <w:num w:numId="41">
    <w:abstractNumId w:val="4"/>
  </w:num>
  <w:num w:numId="42">
    <w:abstractNumId w:val="13"/>
  </w:num>
  <w:num w:numId="43">
    <w:abstractNumId w:val="68"/>
  </w:num>
  <w:num w:numId="44">
    <w:abstractNumId w:val="70"/>
  </w:num>
  <w:num w:numId="45">
    <w:abstractNumId w:val="22"/>
  </w:num>
  <w:num w:numId="46">
    <w:abstractNumId w:val="62"/>
  </w:num>
  <w:num w:numId="47">
    <w:abstractNumId w:val="33"/>
  </w:num>
  <w:num w:numId="48">
    <w:abstractNumId w:val="11"/>
  </w:num>
  <w:num w:numId="49">
    <w:abstractNumId w:val="71"/>
  </w:num>
  <w:num w:numId="50">
    <w:abstractNumId w:val="58"/>
  </w:num>
  <w:num w:numId="51">
    <w:abstractNumId w:val="38"/>
  </w:num>
  <w:num w:numId="52">
    <w:abstractNumId w:val="76"/>
  </w:num>
  <w:num w:numId="53">
    <w:abstractNumId w:val="73"/>
  </w:num>
  <w:num w:numId="54">
    <w:abstractNumId w:val="32"/>
  </w:num>
  <w:num w:numId="55">
    <w:abstractNumId w:val="31"/>
  </w:num>
  <w:num w:numId="56">
    <w:abstractNumId w:val="79"/>
  </w:num>
  <w:num w:numId="57">
    <w:abstractNumId w:val="40"/>
  </w:num>
  <w:num w:numId="58">
    <w:abstractNumId w:val="51"/>
  </w:num>
  <w:num w:numId="59">
    <w:abstractNumId w:val="81"/>
  </w:num>
  <w:num w:numId="60">
    <w:abstractNumId w:val="34"/>
  </w:num>
  <w:num w:numId="61">
    <w:abstractNumId w:val="75"/>
  </w:num>
  <w:num w:numId="62">
    <w:abstractNumId w:val="45"/>
  </w:num>
  <w:num w:numId="63">
    <w:abstractNumId w:val="82"/>
  </w:num>
  <w:num w:numId="64">
    <w:abstractNumId w:val="35"/>
  </w:num>
  <w:num w:numId="65">
    <w:abstractNumId w:val="28"/>
  </w:num>
  <w:num w:numId="66">
    <w:abstractNumId w:val="25"/>
  </w:num>
  <w:num w:numId="67">
    <w:abstractNumId w:val="20"/>
  </w:num>
  <w:num w:numId="68">
    <w:abstractNumId w:val="12"/>
  </w:num>
  <w:num w:numId="69">
    <w:abstractNumId w:val="67"/>
  </w:num>
  <w:num w:numId="70">
    <w:abstractNumId w:val="55"/>
  </w:num>
  <w:num w:numId="71">
    <w:abstractNumId w:val="63"/>
  </w:num>
  <w:num w:numId="72">
    <w:abstractNumId w:val="18"/>
  </w:num>
  <w:num w:numId="73">
    <w:abstractNumId w:val="7"/>
  </w:num>
  <w:num w:numId="74">
    <w:abstractNumId w:val="66"/>
  </w:num>
  <w:num w:numId="75">
    <w:abstractNumId w:val="37"/>
  </w:num>
  <w:num w:numId="76">
    <w:abstractNumId w:val="46"/>
  </w:num>
  <w:num w:numId="77">
    <w:abstractNumId w:val="52"/>
  </w:num>
  <w:num w:numId="78">
    <w:abstractNumId w:val="47"/>
  </w:num>
  <w:num w:numId="79">
    <w:abstractNumId w:val="60"/>
  </w:num>
  <w:num w:numId="80">
    <w:abstractNumId w:val="65"/>
  </w:num>
  <w:num w:numId="81">
    <w:abstractNumId w:val="59"/>
  </w:num>
  <w:num w:numId="82">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5FEF"/>
    <w:rsid w:val="0005660F"/>
    <w:rsid w:val="00057ABF"/>
    <w:rsid w:val="00065B14"/>
    <w:rsid w:val="000668C6"/>
    <w:rsid w:val="00067973"/>
    <w:rsid w:val="000752D1"/>
    <w:rsid w:val="00076696"/>
    <w:rsid w:val="0007724A"/>
    <w:rsid w:val="00081846"/>
    <w:rsid w:val="00082638"/>
    <w:rsid w:val="00083217"/>
    <w:rsid w:val="00083E27"/>
    <w:rsid w:val="000840ED"/>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B060B"/>
    <w:rsid w:val="000B1543"/>
    <w:rsid w:val="000B49B2"/>
    <w:rsid w:val="000B49BA"/>
    <w:rsid w:val="000B51B0"/>
    <w:rsid w:val="000B7BD6"/>
    <w:rsid w:val="000C038A"/>
    <w:rsid w:val="000C3678"/>
    <w:rsid w:val="000C5C73"/>
    <w:rsid w:val="000C6574"/>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3C"/>
    <w:rsid w:val="00100CEC"/>
    <w:rsid w:val="00102950"/>
    <w:rsid w:val="00103A21"/>
    <w:rsid w:val="00104157"/>
    <w:rsid w:val="00105EC2"/>
    <w:rsid w:val="00107589"/>
    <w:rsid w:val="00110C95"/>
    <w:rsid w:val="00110ED2"/>
    <w:rsid w:val="0011339D"/>
    <w:rsid w:val="00117F8A"/>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2813"/>
    <w:rsid w:val="001536D7"/>
    <w:rsid w:val="00154724"/>
    <w:rsid w:val="00160629"/>
    <w:rsid w:val="001620A3"/>
    <w:rsid w:val="00163584"/>
    <w:rsid w:val="00163735"/>
    <w:rsid w:val="00165CA0"/>
    <w:rsid w:val="0016737E"/>
    <w:rsid w:val="001700CF"/>
    <w:rsid w:val="0017248F"/>
    <w:rsid w:val="00172825"/>
    <w:rsid w:val="00174FD3"/>
    <w:rsid w:val="001755BB"/>
    <w:rsid w:val="0017603D"/>
    <w:rsid w:val="0017662A"/>
    <w:rsid w:val="00176ADF"/>
    <w:rsid w:val="00177647"/>
    <w:rsid w:val="00180AD7"/>
    <w:rsid w:val="00180D58"/>
    <w:rsid w:val="001830BE"/>
    <w:rsid w:val="00185AB5"/>
    <w:rsid w:val="0018755A"/>
    <w:rsid w:val="0019348A"/>
    <w:rsid w:val="001936A1"/>
    <w:rsid w:val="00194A9E"/>
    <w:rsid w:val="001A0BCA"/>
    <w:rsid w:val="001A1595"/>
    <w:rsid w:val="001A3450"/>
    <w:rsid w:val="001A3565"/>
    <w:rsid w:val="001A505F"/>
    <w:rsid w:val="001B0522"/>
    <w:rsid w:val="001B0972"/>
    <w:rsid w:val="001B1EA5"/>
    <w:rsid w:val="001B25C7"/>
    <w:rsid w:val="001B3341"/>
    <w:rsid w:val="001B5F69"/>
    <w:rsid w:val="001B7013"/>
    <w:rsid w:val="001C09B7"/>
    <w:rsid w:val="001C336E"/>
    <w:rsid w:val="001C3EA9"/>
    <w:rsid w:val="001C4272"/>
    <w:rsid w:val="001C43B2"/>
    <w:rsid w:val="001C7249"/>
    <w:rsid w:val="001D0626"/>
    <w:rsid w:val="001D1355"/>
    <w:rsid w:val="001D169B"/>
    <w:rsid w:val="001D1CCF"/>
    <w:rsid w:val="001D4346"/>
    <w:rsid w:val="001D5C4C"/>
    <w:rsid w:val="001D5D93"/>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1F7BCF"/>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534"/>
    <w:rsid w:val="00222A9B"/>
    <w:rsid w:val="00224252"/>
    <w:rsid w:val="00224DFE"/>
    <w:rsid w:val="0023027C"/>
    <w:rsid w:val="00230949"/>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1433"/>
    <w:rsid w:val="002616BD"/>
    <w:rsid w:val="00261EB8"/>
    <w:rsid w:val="0027263D"/>
    <w:rsid w:val="00273AF6"/>
    <w:rsid w:val="00273B1C"/>
    <w:rsid w:val="002753AF"/>
    <w:rsid w:val="00276321"/>
    <w:rsid w:val="002763D3"/>
    <w:rsid w:val="0027742D"/>
    <w:rsid w:val="002819B7"/>
    <w:rsid w:val="002869B7"/>
    <w:rsid w:val="00286B18"/>
    <w:rsid w:val="002937F2"/>
    <w:rsid w:val="002969C9"/>
    <w:rsid w:val="00297B2E"/>
    <w:rsid w:val="002A1028"/>
    <w:rsid w:val="002A3CFC"/>
    <w:rsid w:val="002B1A5C"/>
    <w:rsid w:val="002B3E67"/>
    <w:rsid w:val="002B4FCB"/>
    <w:rsid w:val="002B5586"/>
    <w:rsid w:val="002B5D3B"/>
    <w:rsid w:val="002B6A82"/>
    <w:rsid w:val="002B778B"/>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58FE"/>
    <w:rsid w:val="00300B22"/>
    <w:rsid w:val="003011C3"/>
    <w:rsid w:val="0030253D"/>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43D9"/>
    <w:rsid w:val="003361BD"/>
    <w:rsid w:val="003366C0"/>
    <w:rsid w:val="0033744C"/>
    <w:rsid w:val="00337864"/>
    <w:rsid w:val="00337A80"/>
    <w:rsid w:val="003401AC"/>
    <w:rsid w:val="003407C1"/>
    <w:rsid w:val="003421B4"/>
    <w:rsid w:val="00342EF0"/>
    <w:rsid w:val="00344802"/>
    <w:rsid w:val="0034692F"/>
    <w:rsid w:val="003514B9"/>
    <w:rsid w:val="0035291B"/>
    <w:rsid w:val="00352CCA"/>
    <w:rsid w:val="00352F5D"/>
    <w:rsid w:val="0035431F"/>
    <w:rsid w:val="00354DBF"/>
    <w:rsid w:val="00356804"/>
    <w:rsid w:val="00356C53"/>
    <w:rsid w:val="00356C68"/>
    <w:rsid w:val="00356E89"/>
    <w:rsid w:val="00361FE9"/>
    <w:rsid w:val="00367C5B"/>
    <w:rsid w:val="003707C5"/>
    <w:rsid w:val="003708AA"/>
    <w:rsid w:val="00373B14"/>
    <w:rsid w:val="00374291"/>
    <w:rsid w:val="0038148D"/>
    <w:rsid w:val="00383CF6"/>
    <w:rsid w:val="00384BCF"/>
    <w:rsid w:val="00384CFD"/>
    <w:rsid w:val="003920D0"/>
    <w:rsid w:val="00392C8B"/>
    <w:rsid w:val="003A0B34"/>
    <w:rsid w:val="003A0E68"/>
    <w:rsid w:val="003A7769"/>
    <w:rsid w:val="003B0D11"/>
    <w:rsid w:val="003B2659"/>
    <w:rsid w:val="003B5B28"/>
    <w:rsid w:val="003C0873"/>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37897"/>
    <w:rsid w:val="00445BA5"/>
    <w:rsid w:val="00447306"/>
    <w:rsid w:val="00447390"/>
    <w:rsid w:val="0045218B"/>
    <w:rsid w:val="00452B51"/>
    <w:rsid w:val="0045663D"/>
    <w:rsid w:val="0045710D"/>
    <w:rsid w:val="00461E86"/>
    <w:rsid w:val="00462800"/>
    <w:rsid w:val="004660B7"/>
    <w:rsid w:val="00470E24"/>
    <w:rsid w:val="004715C5"/>
    <w:rsid w:val="004716ED"/>
    <w:rsid w:val="0047251D"/>
    <w:rsid w:val="0047428A"/>
    <w:rsid w:val="00475457"/>
    <w:rsid w:val="00475B06"/>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A13C2"/>
    <w:rsid w:val="004A3A37"/>
    <w:rsid w:val="004B59CF"/>
    <w:rsid w:val="004B6AA4"/>
    <w:rsid w:val="004C05F0"/>
    <w:rsid w:val="004C3D29"/>
    <w:rsid w:val="004C419E"/>
    <w:rsid w:val="004C5BDF"/>
    <w:rsid w:val="004C620D"/>
    <w:rsid w:val="004C65C0"/>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2E3"/>
    <w:rsid w:val="004E4577"/>
    <w:rsid w:val="004F0515"/>
    <w:rsid w:val="004F0FCB"/>
    <w:rsid w:val="004F1A25"/>
    <w:rsid w:val="004F29F3"/>
    <w:rsid w:val="004F358F"/>
    <w:rsid w:val="004F4712"/>
    <w:rsid w:val="004F471B"/>
    <w:rsid w:val="004F7D85"/>
    <w:rsid w:val="00500857"/>
    <w:rsid w:val="00502FB2"/>
    <w:rsid w:val="00504D79"/>
    <w:rsid w:val="00505BBE"/>
    <w:rsid w:val="00507039"/>
    <w:rsid w:val="005078C3"/>
    <w:rsid w:val="00511E60"/>
    <w:rsid w:val="00513155"/>
    <w:rsid w:val="0051345C"/>
    <w:rsid w:val="005142FA"/>
    <w:rsid w:val="005147D4"/>
    <w:rsid w:val="00515EA0"/>
    <w:rsid w:val="005228E7"/>
    <w:rsid w:val="00530CD2"/>
    <w:rsid w:val="00531822"/>
    <w:rsid w:val="005324A3"/>
    <w:rsid w:val="00536D4B"/>
    <w:rsid w:val="0054251C"/>
    <w:rsid w:val="00543424"/>
    <w:rsid w:val="00546310"/>
    <w:rsid w:val="00546E9E"/>
    <w:rsid w:val="005475A4"/>
    <w:rsid w:val="005477FD"/>
    <w:rsid w:val="005479CB"/>
    <w:rsid w:val="00547D40"/>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87FAD"/>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3980"/>
    <w:rsid w:val="005C40ED"/>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3EF8"/>
    <w:rsid w:val="005F42ED"/>
    <w:rsid w:val="005F5BD1"/>
    <w:rsid w:val="005F616C"/>
    <w:rsid w:val="005F66A5"/>
    <w:rsid w:val="005F676D"/>
    <w:rsid w:val="006010C0"/>
    <w:rsid w:val="006015F6"/>
    <w:rsid w:val="00602037"/>
    <w:rsid w:val="006037B4"/>
    <w:rsid w:val="0060708D"/>
    <w:rsid w:val="00614EC8"/>
    <w:rsid w:val="00615872"/>
    <w:rsid w:val="006202BB"/>
    <w:rsid w:val="00624521"/>
    <w:rsid w:val="00626B0F"/>
    <w:rsid w:val="00630064"/>
    <w:rsid w:val="00631646"/>
    <w:rsid w:val="00632148"/>
    <w:rsid w:val="00634B8F"/>
    <w:rsid w:val="006358FF"/>
    <w:rsid w:val="00643186"/>
    <w:rsid w:val="00644343"/>
    <w:rsid w:val="00646D1C"/>
    <w:rsid w:val="00647AEF"/>
    <w:rsid w:val="006507CB"/>
    <w:rsid w:val="0065120D"/>
    <w:rsid w:val="00651395"/>
    <w:rsid w:val="00653E99"/>
    <w:rsid w:val="00654541"/>
    <w:rsid w:val="0065558A"/>
    <w:rsid w:val="006568B7"/>
    <w:rsid w:val="006612DA"/>
    <w:rsid w:val="00662064"/>
    <w:rsid w:val="00662777"/>
    <w:rsid w:val="00667C61"/>
    <w:rsid w:val="00667E64"/>
    <w:rsid w:val="0067118F"/>
    <w:rsid w:val="00672F16"/>
    <w:rsid w:val="00673E15"/>
    <w:rsid w:val="00673ECA"/>
    <w:rsid w:val="00674767"/>
    <w:rsid w:val="006749DD"/>
    <w:rsid w:val="00675A00"/>
    <w:rsid w:val="00675FFB"/>
    <w:rsid w:val="00680626"/>
    <w:rsid w:val="00684079"/>
    <w:rsid w:val="006848A2"/>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2DA8"/>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7C7"/>
    <w:rsid w:val="00723CB5"/>
    <w:rsid w:val="00732218"/>
    <w:rsid w:val="00732ABD"/>
    <w:rsid w:val="007340F0"/>
    <w:rsid w:val="0073591D"/>
    <w:rsid w:val="007405D6"/>
    <w:rsid w:val="00741FE8"/>
    <w:rsid w:val="007449B5"/>
    <w:rsid w:val="00745EEE"/>
    <w:rsid w:val="00751652"/>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FB3"/>
    <w:rsid w:val="007E0A84"/>
    <w:rsid w:val="007F1061"/>
    <w:rsid w:val="007F16E8"/>
    <w:rsid w:val="007F2440"/>
    <w:rsid w:val="007F362A"/>
    <w:rsid w:val="007F3C52"/>
    <w:rsid w:val="007F3D26"/>
    <w:rsid w:val="007F5907"/>
    <w:rsid w:val="00800D99"/>
    <w:rsid w:val="008013A4"/>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7339"/>
    <w:rsid w:val="008E2AD7"/>
    <w:rsid w:val="008E2C05"/>
    <w:rsid w:val="008E2F32"/>
    <w:rsid w:val="008E493C"/>
    <w:rsid w:val="008E5873"/>
    <w:rsid w:val="008E7735"/>
    <w:rsid w:val="008F14C8"/>
    <w:rsid w:val="008F1935"/>
    <w:rsid w:val="008F29AC"/>
    <w:rsid w:val="008F58AC"/>
    <w:rsid w:val="008F6115"/>
    <w:rsid w:val="008F7AEE"/>
    <w:rsid w:val="00900A96"/>
    <w:rsid w:val="00900BEB"/>
    <w:rsid w:val="00900FEF"/>
    <w:rsid w:val="009025D4"/>
    <w:rsid w:val="00910260"/>
    <w:rsid w:val="00910C10"/>
    <w:rsid w:val="00911314"/>
    <w:rsid w:val="00912F6E"/>
    <w:rsid w:val="0091448B"/>
    <w:rsid w:val="00914C8B"/>
    <w:rsid w:val="00915E2D"/>
    <w:rsid w:val="009166F4"/>
    <w:rsid w:val="00917172"/>
    <w:rsid w:val="00917D05"/>
    <w:rsid w:val="00920108"/>
    <w:rsid w:val="00920B33"/>
    <w:rsid w:val="0092396E"/>
    <w:rsid w:val="009251AA"/>
    <w:rsid w:val="009253DE"/>
    <w:rsid w:val="00925BF5"/>
    <w:rsid w:val="00926616"/>
    <w:rsid w:val="00930715"/>
    <w:rsid w:val="00930AE9"/>
    <w:rsid w:val="009358FC"/>
    <w:rsid w:val="00936959"/>
    <w:rsid w:val="00940221"/>
    <w:rsid w:val="00942FFB"/>
    <w:rsid w:val="00947987"/>
    <w:rsid w:val="00953041"/>
    <w:rsid w:val="00956D22"/>
    <w:rsid w:val="00956E28"/>
    <w:rsid w:val="009601C2"/>
    <w:rsid w:val="00961DC4"/>
    <w:rsid w:val="00962E6D"/>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96537"/>
    <w:rsid w:val="009A28A2"/>
    <w:rsid w:val="009A2D37"/>
    <w:rsid w:val="009A30B1"/>
    <w:rsid w:val="009A4375"/>
    <w:rsid w:val="009A59C6"/>
    <w:rsid w:val="009A72B1"/>
    <w:rsid w:val="009B45CF"/>
    <w:rsid w:val="009B61C0"/>
    <w:rsid w:val="009B6368"/>
    <w:rsid w:val="009C17AF"/>
    <w:rsid w:val="009C1E6B"/>
    <w:rsid w:val="009C2946"/>
    <w:rsid w:val="009C506F"/>
    <w:rsid w:val="009C6605"/>
    <w:rsid w:val="009C6CA1"/>
    <w:rsid w:val="009D142E"/>
    <w:rsid w:val="009D1A92"/>
    <w:rsid w:val="009D4C05"/>
    <w:rsid w:val="009D5F1F"/>
    <w:rsid w:val="009D75E9"/>
    <w:rsid w:val="009E5555"/>
    <w:rsid w:val="009F3794"/>
    <w:rsid w:val="009F39A3"/>
    <w:rsid w:val="009F6A9B"/>
    <w:rsid w:val="00A04AF3"/>
    <w:rsid w:val="00A053ED"/>
    <w:rsid w:val="00A061B5"/>
    <w:rsid w:val="00A07EAC"/>
    <w:rsid w:val="00A11EFA"/>
    <w:rsid w:val="00A15729"/>
    <w:rsid w:val="00A15EF4"/>
    <w:rsid w:val="00A26F85"/>
    <w:rsid w:val="00A31EC9"/>
    <w:rsid w:val="00A32B86"/>
    <w:rsid w:val="00A34E55"/>
    <w:rsid w:val="00A35FB7"/>
    <w:rsid w:val="00A37565"/>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6D"/>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5970"/>
    <w:rsid w:val="00B26401"/>
    <w:rsid w:val="00B27E0B"/>
    <w:rsid w:val="00B27E3F"/>
    <w:rsid w:val="00B304DB"/>
    <w:rsid w:val="00B30ED5"/>
    <w:rsid w:val="00B3281A"/>
    <w:rsid w:val="00B3297D"/>
    <w:rsid w:val="00B32CEE"/>
    <w:rsid w:val="00B33402"/>
    <w:rsid w:val="00B33C8F"/>
    <w:rsid w:val="00B3465B"/>
    <w:rsid w:val="00B34D1B"/>
    <w:rsid w:val="00B35B02"/>
    <w:rsid w:val="00B4086F"/>
    <w:rsid w:val="00B40D13"/>
    <w:rsid w:val="00B41D26"/>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85657"/>
    <w:rsid w:val="00B90961"/>
    <w:rsid w:val="00B90B29"/>
    <w:rsid w:val="00B91EE9"/>
    <w:rsid w:val="00B93417"/>
    <w:rsid w:val="00B95638"/>
    <w:rsid w:val="00B95CA5"/>
    <w:rsid w:val="00B979C2"/>
    <w:rsid w:val="00BA0C9D"/>
    <w:rsid w:val="00BA18D8"/>
    <w:rsid w:val="00BA3306"/>
    <w:rsid w:val="00BA5812"/>
    <w:rsid w:val="00BA644E"/>
    <w:rsid w:val="00BA6E0F"/>
    <w:rsid w:val="00BA7073"/>
    <w:rsid w:val="00BB2D1D"/>
    <w:rsid w:val="00BB52D5"/>
    <w:rsid w:val="00BB7D23"/>
    <w:rsid w:val="00BC077F"/>
    <w:rsid w:val="00BC0CD2"/>
    <w:rsid w:val="00BC0D67"/>
    <w:rsid w:val="00BC4679"/>
    <w:rsid w:val="00BC4B34"/>
    <w:rsid w:val="00BC5CDA"/>
    <w:rsid w:val="00BC66F7"/>
    <w:rsid w:val="00BD0DC5"/>
    <w:rsid w:val="00BD30FF"/>
    <w:rsid w:val="00BD330E"/>
    <w:rsid w:val="00BD40CB"/>
    <w:rsid w:val="00BD73A6"/>
    <w:rsid w:val="00BE229B"/>
    <w:rsid w:val="00BE2A83"/>
    <w:rsid w:val="00BE382C"/>
    <w:rsid w:val="00BE3CA7"/>
    <w:rsid w:val="00BF3425"/>
    <w:rsid w:val="00BF6DFC"/>
    <w:rsid w:val="00C02628"/>
    <w:rsid w:val="00C0354A"/>
    <w:rsid w:val="00C05A0F"/>
    <w:rsid w:val="00C06234"/>
    <w:rsid w:val="00C15BA5"/>
    <w:rsid w:val="00C15D13"/>
    <w:rsid w:val="00C17343"/>
    <w:rsid w:val="00C1763E"/>
    <w:rsid w:val="00C17E27"/>
    <w:rsid w:val="00C205E0"/>
    <w:rsid w:val="00C21106"/>
    <w:rsid w:val="00C235D2"/>
    <w:rsid w:val="00C24515"/>
    <w:rsid w:val="00C2461E"/>
    <w:rsid w:val="00C250D0"/>
    <w:rsid w:val="00C40BCC"/>
    <w:rsid w:val="00C4231D"/>
    <w:rsid w:val="00C43B08"/>
    <w:rsid w:val="00C4498B"/>
    <w:rsid w:val="00C44FCC"/>
    <w:rsid w:val="00C45019"/>
    <w:rsid w:val="00C46EB6"/>
    <w:rsid w:val="00C50BCD"/>
    <w:rsid w:val="00C52E3B"/>
    <w:rsid w:val="00C53869"/>
    <w:rsid w:val="00C55EBE"/>
    <w:rsid w:val="00C60143"/>
    <w:rsid w:val="00C60D2F"/>
    <w:rsid w:val="00C61916"/>
    <w:rsid w:val="00C62FA0"/>
    <w:rsid w:val="00C64730"/>
    <w:rsid w:val="00C661E2"/>
    <w:rsid w:val="00C7103F"/>
    <w:rsid w:val="00C72C83"/>
    <w:rsid w:val="00C72E1B"/>
    <w:rsid w:val="00C743D1"/>
    <w:rsid w:val="00C752E5"/>
    <w:rsid w:val="00C76202"/>
    <w:rsid w:val="00C7727C"/>
    <w:rsid w:val="00C82255"/>
    <w:rsid w:val="00C838B9"/>
    <w:rsid w:val="00C841C0"/>
    <w:rsid w:val="00C878D8"/>
    <w:rsid w:val="00C90EF9"/>
    <w:rsid w:val="00C9250F"/>
    <w:rsid w:val="00C92846"/>
    <w:rsid w:val="00C92D22"/>
    <w:rsid w:val="00C93485"/>
    <w:rsid w:val="00C95A95"/>
    <w:rsid w:val="00CA03C6"/>
    <w:rsid w:val="00CA060F"/>
    <w:rsid w:val="00CA1BF1"/>
    <w:rsid w:val="00CA255E"/>
    <w:rsid w:val="00CA2B71"/>
    <w:rsid w:val="00CA635D"/>
    <w:rsid w:val="00CA6458"/>
    <w:rsid w:val="00CB148E"/>
    <w:rsid w:val="00CB17B0"/>
    <w:rsid w:val="00CB1B44"/>
    <w:rsid w:val="00CB784C"/>
    <w:rsid w:val="00CC0435"/>
    <w:rsid w:val="00CC2141"/>
    <w:rsid w:val="00CC26D1"/>
    <w:rsid w:val="00CC30D2"/>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164E"/>
    <w:rsid w:val="00D25122"/>
    <w:rsid w:val="00D25D8D"/>
    <w:rsid w:val="00D260BF"/>
    <w:rsid w:val="00D30B61"/>
    <w:rsid w:val="00D3171C"/>
    <w:rsid w:val="00D319C2"/>
    <w:rsid w:val="00D335E0"/>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4880"/>
    <w:rsid w:val="00D5644E"/>
    <w:rsid w:val="00D56740"/>
    <w:rsid w:val="00D56A77"/>
    <w:rsid w:val="00D60AF7"/>
    <w:rsid w:val="00D61A75"/>
    <w:rsid w:val="00D62CAE"/>
    <w:rsid w:val="00D65CF9"/>
    <w:rsid w:val="00D67899"/>
    <w:rsid w:val="00D704EF"/>
    <w:rsid w:val="00D721DB"/>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5013"/>
    <w:rsid w:val="00DA7EE1"/>
    <w:rsid w:val="00DB1452"/>
    <w:rsid w:val="00DB3B21"/>
    <w:rsid w:val="00DB4417"/>
    <w:rsid w:val="00DB45EB"/>
    <w:rsid w:val="00DB4CD6"/>
    <w:rsid w:val="00DB4DB8"/>
    <w:rsid w:val="00DB510E"/>
    <w:rsid w:val="00DC04EC"/>
    <w:rsid w:val="00DC49A8"/>
    <w:rsid w:val="00DC66AF"/>
    <w:rsid w:val="00DC75EA"/>
    <w:rsid w:val="00DD00DD"/>
    <w:rsid w:val="00DD1879"/>
    <w:rsid w:val="00DD18BD"/>
    <w:rsid w:val="00DD1F02"/>
    <w:rsid w:val="00DD23CC"/>
    <w:rsid w:val="00DE0029"/>
    <w:rsid w:val="00DE1F38"/>
    <w:rsid w:val="00DE443C"/>
    <w:rsid w:val="00DE46A5"/>
    <w:rsid w:val="00DE4F35"/>
    <w:rsid w:val="00DE699B"/>
    <w:rsid w:val="00DE6CBB"/>
    <w:rsid w:val="00DE775F"/>
    <w:rsid w:val="00DF160D"/>
    <w:rsid w:val="00DF5220"/>
    <w:rsid w:val="00DF550C"/>
    <w:rsid w:val="00DF7494"/>
    <w:rsid w:val="00E0029C"/>
    <w:rsid w:val="00E04199"/>
    <w:rsid w:val="00E05FF9"/>
    <w:rsid w:val="00E13F23"/>
    <w:rsid w:val="00E14F92"/>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3F4"/>
    <w:rsid w:val="00E74C2D"/>
    <w:rsid w:val="00E75262"/>
    <w:rsid w:val="00E75925"/>
    <w:rsid w:val="00E80070"/>
    <w:rsid w:val="00E803B4"/>
    <w:rsid w:val="00E80AE9"/>
    <w:rsid w:val="00E81AEE"/>
    <w:rsid w:val="00E82585"/>
    <w:rsid w:val="00E85B44"/>
    <w:rsid w:val="00E94326"/>
    <w:rsid w:val="00E94368"/>
    <w:rsid w:val="00E95408"/>
    <w:rsid w:val="00E96F42"/>
    <w:rsid w:val="00E96F61"/>
    <w:rsid w:val="00EA04D0"/>
    <w:rsid w:val="00EA3F00"/>
    <w:rsid w:val="00EA750D"/>
    <w:rsid w:val="00EB031B"/>
    <w:rsid w:val="00EB17AA"/>
    <w:rsid w:val="00EB2342"/>
    <w:rsid w:val="00EB32E2"/>
    <w:rsid w:val="00EB4B28"/>
    <w:rsid w:val="00EB4C63"/>
    <w:rsid w:val="00EC27D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506C"/>
    <w:rsid w:val="00F47103"/>
    <w:rsid w:val="00F52D7E"/>
    <w:rsid w:val="00F56E29"/>
    <w:rsid w:val="00F6100D"/>
    <w:rsid w:val="00F61A41"/>
    <w:rsid w:val="00F62672"/>
    <w:rsid w:val="00F67BCA"/>
    <w:rsid w:val="00F708E5"/>
    <w:rsid w:val="00F727E5"/>
    <w:rsid w:val="00F75186"/>
    <w:rsid w:val="00F7544D"/>
    <w:rsid w:val="00F77DDB"/>
    <w:rsid w:val="00F80365"/>
    <w:rsid w:val="00F81139"/>
    <w:rsid w:val="00F8131D"/>
    <w:rsid w:val="00F82305"/>
    <w:rsid w:val="00F8581F"/>
    <w:rsid w:val="00F85A08"/>
    <w:rsid w:val="00F92347"/>
    <w:rsid w:val="00F9261F"/>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5D22"/>
    <w:rsid w:val="00FE603C"/>
    <w:rsid w:val="00FE71DF"/>
    <w:rsid w:val="00FE75ED"/>
    <w:rsid w:val="00FF00CA"/>
    <w:rsid w:val="00FF1409"/>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51D"/>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368F0.550496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3.png@01D368F0.550496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5DB9-13F4-4217-A429-391BB1A1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15681</Words>
  <Characters>94087</Characters>
  <Application>Microsoft Office Word</Application>
  <DocSecurity>4</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2</cp:revision>
  <cp:lastPrinted>2018-04-12T06:34:00Z</cp:lastPrinted>
  <dcterms:created xsi:type="dcterms:W3CDTF">2018-04-12T06:40:00Z</dcterms:created>
  <dcterms:modified xsi:type="dcterms:W3CDTF">2018-04-12T06:40:00Z</dcterms:modified>
</cp:coreProperties>
</file>